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B143D1" w14:textId="77777777" w:rsidR="0040021D" w:rsidRDefault="00000000">
      <w:pPr>
        <w:pStyle w:val="a7"/>
        <w:widowControl/>
        <w:spacing w:beforeAutospacing="1" w:afterAutospacing="1"/>
        <w:jc w:val="center"/>
      </w:pPr>
      <w:r>
        <w:rPr>
          <w:b/>
          <w:bCs/>
          <w:sz w:val="36"/>
          <w:szCs w:val="36"/>
        </w:rPr>
        <w:t>医疗保障平台智能审核信息技术服务项目方案</w:t>
      </w:r>
      <w:r>
        <w:t xml:space="preserve"> </w:t>
      </w:r>
    </w:p>
    <w:p w14:paraId="69A2E367" w14:textId="77777777" w:rsidR="0040021D" w:rsidRDefault="0040021D">
      <w:pPr>
        <w:pStyle w:val="a7"/>
        <w:widowControl/>
        <w:spacing w:beforeAutospacing="1" w:afterAutospacing="1"/>
      </w:pPr>
    </w:p>
    <w:p w14:paraId="132E37F0" w14:textId="77777777" w:rsidR="0040021D" w:rsidRDefault="00000000">
      <w:pPr>
        <w:pStyle w:val="a7"/>
        <w:widowControl/>
        <w:spacing w:beforeAutospacing="1" w:afterAutospacing="1"/>
        <w:ind w:firstLine="640"/>
      </w:pPr>
      <w:r>
        <w:rPr>
          <w:sz w:val="32"/>
          <w:szCs w:val="32"/>
        </w:rPr>
        <w:t>一、项目需求</w:t>
      </w:r>
      <w:r>
        <w:t xml:space="preserve"> </w:t>
      </w:r>
    </w:p>
    <w:p w14:paraId="7BE9406E" w14:textId="02F3EB81" w:rsidR="0004107A" w:rsidRPr="0004107A" w:rsidRDefault="0004107A" w:rsidP="0004107A">
      <w:pPr>
        <w:pStyle w:val="a7"/>
        <w:widowControl/>
        <w:spacing w:beforeAutospacing="1" w:afterAutospacing="1"/>
        <w:ind w:firstLineChars="200" w:firstLine="560"/>
        <w:jc w:val="left"/>
        <w:rPr>
          <w:bCs/>
          <w:sz w:val="28"/>
          <w:szCs w:val="28"/>
        </w:rPr>
      </w:pPr>
      <w:r w:rsidRPr="0004107A">
        <w:rPr>
          <w:bCs/>
          <w:sz w:val="28"/>
          <w:szCs w:val="28"/>
        </w:rPr>
        <w:t>按照国家医保局及湖北省医保局的统一部署安排，我市医疗保障信息平台项目智能审核和监管子系统（以下简称智能监管系统）已完成部署。为有效缓解基金监管力量不足，不断充实完善审核规则，提升医保基金监管实效，拟采取政府向社会力量购买服务方式，建立智能审核第三方服务机制。</w:t>
      </w:r>
    </w:p>
    <w:p w14:paraId="55063BA6" w14:textId="2E626A8E" w:rsidR="0040021D" w:rsidRDefault="00000000">
      <w:pPr>
        <w:pStyle w:val="a7"/>
        <w:widowControl/>
        <w:spacing w:beforeAutospacing="1" w:afterAutospacing="1"/>
        <w:ind w:firstLine="560"/>
        <w:jc w:val="left"/>
      </w:pPr>
      <w:r>
        <w:rPr>
          <w:sz w:val="28"/>
          <w:szCs w:val="28"/>
        </w:rPr>
        <w:t>一是智能审核系统全新上线，系统的审核规则配置、初审</w:t>
      </w:r>
      <w:r w:rsidR="00314A1A">
        <w:rPr>
          <w:rFonts w:hint="eastAsia"/>
          <w:sz w:val="28"/>
          <w:szCs w:val="28"/>
        </w:rPr>
        <w:t>筛查</w:t>
      </w:r>
      <w:r>
        <w:rPr>
          <w:sz w:val="28"/>
          <w:szCs w:val="28"/>
        </w:rPr>
        <w:t>、</w:t>
      </w:r>
      <w:r w:rsidR="00314A1A">
        <w:rPr>
          <w:rFonts w:hint="eastAsia"/>
          <w:sz w:val="28"/>
          <w:szCs w:val="28"/>
        </w:rPr>
        <w:t>审核结果报告、审核系统培训等</w:t>
      </w:r>
      <w:r>
        <w:rPr>
          <w:sz w:val="28"/>
          <w:szCs w:val="28"/>
        </w:rPr>
        <w:t>需要专业的</w:t>
      </w:r>
      <w:r w:rsidR="00314A1A">
        <w:rPr>
          <w:rFonts w:hint="eastAsia"/>
          <w:sz w:val="28"/>
          <w:szCs w:val="28"/>
        </w:rPr>
        <w:t>第三方服务机构提供支持，</w:t>
      </w:r>
      <w:r>
        <w:rPr>
          <w:sz w:val="28"/>
          <w:szCs w:val="28"/>
        </w:rPr>
        <w:t>保障智能审核系统的正常应用。</w:t>
      </w:r>
      <w:r>
        <w:t xml:space="preserve"> </w:t>
      </w:r>
    </w:p>
    <w:p w14:paraId="067EBAA3" w14:textId="24BCD998" w:rsidR="0040021D" w:rsidRDefault="00000000">
      <w:pPr>
        <w:pStyle w:val="a7"/>
        <w:widowControl/>
        <w:spacing w:beforeAutospacing="1" w:afterAutospacing="1"/>
        <w:ind w:firstLine="560"/>
        <w:jc w:val="left"/>
      </w:pPr>
      <w:r>
        <w:rPr>
          <w:sz w:val="28"/>
          <w:szCs w:val="28"/>
        </w:rPr>
        <w:t>二是根据省医疗保障平台数据管理要求，我局没有权限完成智能审核所需数据的提取、分析、使用，需要专业的</w:t>
      </w:r>
      <w:r w:rsidR="00314A1A">
        <w:rPr>
          <w:rFonts w:hint="eastAsia"/>
          <w:sz w:val="28"/>
          <w:szCs w:val="28"/>
        </w:rPr>
        <w:t>第三方服务机构</w:t>
      </w:r>
      <w:r>
        <w:rPr>
          <w:sz w:val="28"/>
          <w:szCs w:val="28"/>
        </w:rPr>
        <w:t>支撑智能审核系统的数据使用。</w:t>
      </w:r>
    </w:p>
    <w:p w14:paraId="314E1536" w14:textId="77777777" w:rsidR="0040021D" w:rsidRDefault="00000000">
      <w:pPr>
        <w:pStyle w:val="a7"/>
        <w:widowControl/>
        <w:spacing w:beforeAutospacing="1" w:afterAutospacing="1"/>
        <w:ind w:left="420" w:firstLine="160"/>
      </w:pPr>
      <w:r>
        <w:rPr>
          <w:sz w:val="32"/>
          <w:szCs w:val="32"/>
        </w:rPr>
        <w:t>二、项目内容</w:t>
      </w:r>
      <w:r>
        <w:t xml:space="preserve"> </w:t>
      </w:r>
    </w:p>
    <w:p w14:paraId="4E8E9B1A" w14:textId="77777777" w:rsidR="0040021D" w:rsidRDefault="00000000">
      <w:pPr>
        <w:pStyle w:val="a7"/>
        <w:widowControl/>
        <w:spacing w:beforeAutospacing="1" w:afterAutospacing="1" w:line="588" w:lineRule="atLeast"/>
        <w:ind w:firstLine="565"/>
        <w:rPr>
          <w:sz w:val="28"/>
          <w:szCs w:val="28"/>
        </w:rPr>
      </w:pPr>
      <w:r>
        <w:rPr>
          <w:sz w:val="28"/>
          <w:szCs w:val="28"/>
        </w:rPr>
        <w:t>省医疗保障平台智能审核系统定时获取医院上传的数据，并根据预先设定好的规则参数，对数据进行逐一检查，筛选出违反规则的数据。审核人员进行人工</w:t>
      </w:r>
      <w:r>
        <w:rPr>
          <w:rFonts w:hint="eastAsia"/>
          <w:sz w:val="28"/>
          <w:szCs w:val="28"/>
        </w:rPr>
        <w:t>初审</w:t>
      </w:r>
      <w:r>
        <w:rPr>
          <w:sz w:val="28"/>
          <w:szCs w:val="28"/>
        </w:rPr>
        <w:t>时，可参考系统自动审核结果，根据人工判断，对疑似问题数据的审核结果作出</w:t>
      </w:r>
      <w:r>
        <w:rPr>
          <w:rFonts w:hint="eastAsia"/>
          <w:sz w:val="28"/>
          <w:szCs w:val="28"/>
        </w:rPr>
        <w:t>初审</w:t>
      </w:r>
      <w:r>
        <w:rPr>
          <w:sz w:val="28"/>
          <w:szCs w:val="28"/>
        </w:rPr>
        <w:t>调整。</w:t>
      </w:r>
    </w:p>
    <w:p w14:paraId="2B7380AC" w14:textId="77777777" w:rsidR="0040021D" w:rsidRDefault="00000000">
      <w:pPr>
        <w:pStyle w:val="a7"/>
        <w:widowControl/>
        <w:numPr>
          <w:ilvl w:val="0"/>
          <w:numId w:val="1"/>
        </w:numPr>
        <w:spacing w:beforeAutospacing="1" w:afterAutospacing="1" w:line="588" w:lineRule="atLeast"/>
        <w:ind w:firstLine="565"/>
      </w:pPr>
      <w:r>
        <w:rPr>
          <w:b/>
          <w:bCs/>
          <w:sz w:val="28"/>
          <w:szCs w:val="28"/>
        </w:rPr>
        <w:lastRenderedPageBreak/>
        <w:t>智能监管系统技术服务内容</w:t>
      </w:r>
      <w:r>
        <w:rPr>
          <w:b/>
          <w:bCs/>
          <w:sz w:val="28"/>
          <w:szCs w:val="28"/>
        </w:rPr>
        <w:br/>
        <w:t>1</w:t>
      </w:r>
      <w:r>
        <w:rPr>
          <w:b/>
          <w:bCs/>
          <w:sz w:val="28"/>
          <w:szCs w:val="28"/>
        </w:rPr>
        <w:t>、审核规则配置服务</w:t>
      </w:r>
      <w:r>
        <w:t xml:space="preserve"> </w:t>
      </w:r>
    </w:p>
    <w:p w14:paraId="6B4F941D" w14:textId="77777777" w:rsidR="0040021D" w:rsidRDefault="00000000">
      <w:pPr>
        <w:pStyle w:val="a7"/>
        <w:widowControl/>
        <w:spacing w:beforeAutospacing="1" w:afterAutospacing="1" w:line="588" w:lineRule="atLeast"/>
        <w:ind w:firstLineChars="200" w:firstLine="560"/>
      </w:pPr>
      <w:r>
        <w:rPr>
          <w:sz w:val="28"/>
          <w:szCs w:val="28"/>
        </w:rPr>
        <w:t>根据咸宁市医保管理需求，</w:t>
      </w:r>
      <w:r>
        <w:rPr>
          <w:rFonts w:hint="eastAsia"/>
          <w:sz w:val="28"/>
          <w:szCs w:val="28"/>
        </w:rPr>
        <w:t>每月</w:t>
      </w:r>
      <w:r>
        <w:rPr>
          <w:sz w:val="28"/>
          <w:szCs w:val="28"/>
        </w:rPr>
        <w:t>结合国家医保智能审核规则，配置相应规则参数，或根据</w:t>
      </w:r>
      <w:r>
        <w:rPr>
          <w:rFonts w:hint="eastAsia"/>
          <w:sz w:val="28"/>
          <w:szCs w:val="28"/>
        </w:rPr>
        <w:t>局方</w:t>
      </w:r>
      <w:r>
        <w:rPr>
          <w:sz w:val="28"/>
          <w:szCs w:val="28"/>
        </w:rPr>
        <w:t>要求对使用规则进行增删</w:t>
      </w:r>
      <w:r>
        <w:rPr>
          <w:rFonts w:hint="eastAsia"/>
          <w:sz w:val="28"/>
          <w:szCs w:val="28"/>
        </w:rPr>
        <w:t>调整</w:t>
      </w:r>
      <w:r>
        <w:rPr>
          <w:sz w:val="28"/>
          <w:szCs w:val="28"/>
        </w:rPr>
        <w:t>，选取参与智能审核的规则配置表。</w:t>
      </w:r>
      <w:r>
        <w:t xml:space="preserve"> </w:t>
      </w:r>
    </w:p>
    <w:p w14:paraId="19B00A99" w14:textId="77777777" w:rsidR="0040021D" w:rsidRDefault="00000000">
      <w:pPr>
        <w:pStyle w:val="a7"/>
        <w:widowControl/>
        <w:numPr>
          <w:ilvl w:val="0"/>
          <w:numId w:val="2"/>
        </w:numPr>
        <w:spacing w:beforeAutospacing="1" w:afterAutospacing="1" w:line="588" w:lineRule="atLeast"/>
        <w:rPr>
          <w:b/>
          <w:bCs/>
          <w:sz w:val="28"/>
          <w:szCs w:val="28"/>
        </w:rPr>
      </w:pPr>
      <w:r>
        <w:rPr>
          <w:b/>
          <w:bCs/>
          <w:sz w:val="28"/>
          <w:szCs w:val="28"/>
        </w:rPr>
        <w:t>智能审核初审筛查</w:t>
      </w:r>
      <w:r>
        <w:t xml:space="preserve"> </w:t>
      </w:r>
    </w:p>
    <w:p w14:paraId="5B9427FB" w14:textId="77777777" w:rsidR="0040021D" w:rsidRDefault="00000000">
      <w:pPr>
        <w:pStyle w:val="a7"/>
        <w:widowControl/>
        <w:spacing w:beforeAutospacing="1" w:afterAutospacing="1"/>
        <w:ind w:firstLineChars="200" w:firstLine="560"/>
      </w:pPr>
      <w:r>
        <w:rPr>
          <w:sz w:val="28"/>
          <w:szCs w:val="28"/>
        </w:rPr>
        <w:t>省医疗保障平台智能审核系统根据我局审核规则要求进行数据审核，审核结果需要专业人员审阅判定，</w:t>
      </w:r>
      <w:r>
        <w:rPr>
          <w:rFonts w:hint="eastAsia"/>
          <w:sz w:val="28"/>
          <w:szCs w:val="28"/>
        </w:rPr>
        <w:t>查看</w:t>
      </w:r>
      <w:r>
        <w:rPr>
          <w:sz w:val="28"/>
          <w:szCs w:val="28"/>
        </w:rPr>
        <w:t>规则逻辑是否异常，</w:t>
      </w:r>
      <w:r>
        <w:rPr>
          <w:rFonts w:hint="eastAsia"/>
          <w:sz w:val="28"/>
          <w:szCs w:val="28"/>
        </w:rPr>
        <w:t>将初审数据进行下发至医药机构，在相关工作群内下发公告进行通知，</w:t>
      </w:r>
      <w:r>
        <w:rPr>
          <w:sz w:val="28"/>
          <w:szCs w:val="28"/>
        </w:rPr>
        <w:t>提供初审结果</w:t>
      </w:r>
      <w:r>
        <w:rPr>
          <w:rFonts w:hint="eastAsia"/>
          <w:sz w:val="28"/>
          <w:szCs w:val="28"/>
        </w:rPr>
        <w:t>。</w:t>
      </w:r>
      <w:r>
        <w:rPr>
          <w:sz w:val="28"/>
          <w:szCs w:val="28"/>
        </w:rPr>
        <w:br/>
      </w:r>
      <w:r>
        <w:rPr>
          <w:rFonts w:hint="eastAsia"/>
          <w:sz w:val="28"/>
          <w:szCs w:val="28"/>
        </w:rPr>
        <w:t>3</w:t>
      </w:r>
      <w:r>
        <w:rPr>
          <w:b/>
          <w:bCs/>
          <w:sz w:val="28"/>
          <w:szCs w:val="28"/>
        </w:rPr>
        <w:t>、审核结果报告提交</w:t>
      </w:r>
      <w:r>
        <w:rPr>
          <w:sz w:val="28"/>
          <w:szCs w:val="28"/>
        </w:rPr>
        <w:br/>
      </w:r>
      <w:r>
        <w:rPr>
          <w:rFonts w:hint="eastAsia"/>
          <w:sz w:val="28"/>
          <w:szCs w:val="28"/>
        </w:rPr>
        <w:t xml:space="preserve">    </w:t>
      </w:r>
      <w:r>
        <w:rPr>
          <w:sz w:val="28"/>
          <w:szCs w:val="28"/>
        </w:rPr>
        <w:t>根据省医疗保障平台智能审核系统机审结果进行数据处理后提交初审数据分析报告</w:t>
      </w:r>
      <w:r>
        <w:rPr>
          <w:rFonts w:hint="eastAsia"/>
          <w:sz w:val="28"/>
          <w:szCs w:val="28"/>
        </w:rPr>
        <w:t>。</w:t>
      </w:r>
      <w:r>
        <w:rPr>
          <w:sz w:val="28"/>
          <w:szCs w:val="28"/>
        </w:rPr>
        <w:br/>
      </w:r>
      <w:r>
        <w:rPr>
          <w:rFonts w:hint="eastAsia"/>
          <w:sz w:val="28"/>
          <w:szCs w:val="28"/>
        </w:rPr>
        <w:t>4</w:t>
      </w:r>
      <w:r>
        <w:rPr>
          <w:b/>
          <w:bCs/>
          <w:sz w:val="28"/>
          <w:szCs w:val="28"/>
        </w:rPr>
        <w:t>、智能审核培训服务</w:t>
      </w:r>
      <w:r>
        <w:rPr>
          <w:b/>
          <w:bCs/>
          <w:sz w:val="28"/>
          <w:szCs w:val="28"/>
        </w:rPr>
        <w:br/>
      </w:r>
      <w:r>
        <w:rPr>
          <w:rFonts w:hint="eastAsia"/>
          <w:b/>
          <w:bCs/>
          <w:sz w:val="28"/>
          <w:szCs w:val="28"/>
        </w:rPr>
        <w:t xml:space="preserve">    </w:t>
      </w:r>
      <w:r>
        <w:rPr>
          <w:sz w:val="28"/>
          <w:szCs w:val="28"/>
        </w:rPr>
        <w:t>根据我局管理和工作需要，</w:t>
      </w:r>
      <w:r>
        <w:rPr>
          <w:rFonts w:hint="eastAsia"/>
          <w:sz w:val="28"/>
          <w:szCs w:val="28"/>
        </w:rPr>
        <w:t>由我</w:t>
      </w:r>
      <w:r>
        <w:rPr>
          <w:sz w:val="28"/>
          <w:szCs w:val="28"/>
        </w:rPr>
        <w:t>局组织</w:t>
      </w:r>
      <w:r>
        <w:rPr>
          <w:rFonts w:hint="eastAsia"/>
          <w:sz w:val="28"/>
          <w:szCs w:val="28"/>
        </w:rPr>
        <w:t>，</w:t>
      </w:r>
      <w:r>
        <w:rPr>
          <w:sz w:val="28"/>
          <w:szCs w:val="28"/>
        </w:rPr>
        <w:t>为我局相应业务科室</w:t>
      </w:r>
      <w:r>
        <w:rPr>
          <w:rFonts w:hint="eastAsia"/>
          <w:sz w:val="28"/>
          <w:szCs w:val="28"/>
        </w:rPr>
        <w:t>或</w:t>
      </w:r>
      <w:r>
        <w:rPr>
          <w:sz w:val="28"/>
          <w:szCs w:val="28"/>
        </w:rPr>
        <w:t>辖区内医疗机构进行智能审核</w:t>
      </w:r>
      <w:r>
        <w:rPr>
          <w:rFonts w:hint="eastAsia"/>
          <w:sz w:val="28"/>
          <w:szCs w:val="28"/>
        </w:rPr>
        <w:t>系统、规则</w:t>
      </w:r>
      <w:r>
        <w:rPr>
          <w:sz w:val="28"/>
          <w:szCs w:val="28"/>
        </w:rPr>
        <w:t>培训。每服务年度提供</w:t>
      </w:r>
      <w:r>
        <w:rPr>
          <w:sz w:val="28"/>
          <w:szCs w:val="28"/>
        </w:rPr>
        <w:t>2</w:t>
      </w:r>
      <w:r>
        <w:rPr>
          <w:sz w:val="28"/>
          <w:szCs w:val="28"/>
        </w:rPr>
        <w:t>次培训服务。</w:t>
      </w:r>
      <w:r>
        <w:t xml:space="preserve"> </w:t>
      </w:r>
    </w:p>
    <w:p w14:paraId="338ED3B7" w14:textId="77777777" w:rsidR="0040021D" w:rsidRDefault="00000000">
      <w:pPr>
        <w:pStyle w:val="a7"/>
        <w:widowControl/>
        <w:spacing w:beforeAutospacing="1" w:afterAutospacing="1"/>
        <w:ind w:firstLine="562"/>
      </w:pPr>
      <w:r>
        <w:t xml:space="preserve"> </w:t>
      </w:r>
    </w:p>
    <w:p w14:paraId="151814CA" w14:textId="77777777" w:rsidR="0040021D" w:rsidRDefault="00000000">
      <w:pPr>
        <w:pStyle w:val="a7"/>
        <w:widowControl/>
        <w:spacing w:beforeAutospacing="1" w:afterAutospacing="1" w:line="588" w:lineRule="atLeast"/>
        <w:ind w:firstLine="422"/>
      </w:pPr>
      <w:r>
        <w:rPr>
          <w:b/>
          <w:bCs/>
          <w:sz w:val="28"/>
          <w:szCs w:val="28"/>
        </w:rPr>
        <w:t>（二）智能监管系统工作流程</w:t>
      </w:r>
      <w:r>
        <w:t xml:space="preserve"> </w:t>
      </w:r>
    </w:p>
    <w:p w14:paraId="4B64D69A" w14:textId="77777777" w:rsidR="0040021D" w:rsidRDefault="00000000">
      <w:pPr>
        <w:pStyle w:val="a7"/>
        <w:widowControl/>
        <w:spacing w:beforeAutospacing="1" w:afterAutospacing="1" w:line="588" w:lineRule="atLeast"/>
        <w:ind w:firstLine="565"/>
      </w:pPr>
      <w:r>
        <w:rPr>
          <w:b/>
          <w:bCs/>
          <w:sz w:val="28"/>
          <w:szCs w:val="28"/>
        </w:rPr>
        <w:t>1</w:t>
      </w:r>
      <w:r>
        <w:rPr>
          <w:b/>
          <w:bCs/>
          <w:sz w:val="28"/>
          <w:szCs w:val="28"/>
        </w:rPr>
        <w:t>、智能审核数据服务</w:t>
      </w:r>
      <w:r>
        <w:t xml:space="preserve"> </w:t>
      </w:r>
    </w:p>
    <w:p w14:paraId="14DA8071" w14:textId="77777777" w:rsidR="0040021D" w:rsidRDefault="00000000">
      <w:pPr>
        <w:pStyle w:val="a7"/>
        <w:widowControl/>
        <w:spacing w:beforeAutospacing="1" w:afterAutospacing="1" w:line="588" w:lineRule="atLeast"/>
        <w:ind w:firstLine="562"/>
        <w:rPr>
          <w:rFonts w:eastAsia="宋体"/>
        </w:rPr>
      </w:pPr>
      <w:r>
        <w:rPr>
          <w:sz w:val="28"/>
          <w:szCs w:val="28"/>
        </w:rPr>
        <w:lastRenderedPageBreak/>
        <w:t>1</w:t>
      </w:r>
      <w:r>
        <w:rPr>
          <w:sz w:val="28"/>
          <w:szCs w:val="28"/>
        </w:rPr>
        <w:t>）按照我局要求，完成咸宁市智能监管规则建立工作，</w:t>
      </w:r>
      <w:r>
        <w:rPr>
          <w:rFonts w:hint="eastAsia"/>
          <w:sz w:val="28"/>
          <w:szCs w:val="28"/>
        </w:rPr>
        <w:t>在省局规则基础上根据局方要求</w:t>
      </w:r>
      <w:r>
        <w:rPr>
          <w:rFonts w:ascii="宋体" w:eastAsia="宋体" w:hAnsi="宋体" w:cs="宋体"/>
          <w:color w:val="000000"/>
          <w:sz w:val="26"/>
        </w:rPr>
        <w:t>对使用</w:t>
      </w:r>
      <w:r>
        <w:rPr>
          <w:rFonts w:ascii="宋体" w:eastAsia="宋体" w:hAnsi="宋体" w:cs="宋体" w:hint="eastAsia"/>
          <w:color w:val="000000"/>
          <w:sz w:val="26"/>
        </w:rPr>
        <w:t>的</w:t>
      </w:r>
      <w:r>
        <w:rPr>
          <w:rFonts w:ascii="宋体" w:eastAsia="宋体" w:hAnsi="宋体" w:cs="宋体"/>
          <w:color w:val="000000"/>
          <w:sz w:val="26"/>
        </w:rPr>
        <w:t>规则进行增删</w:t>
      </w:r>
      <w:r>
        <w:rPr>
          <w:rFonts w:ascii="宋体" w:eastAsia="宋体" w:hAnsi="宋体" w:cs="宋体" w:hint="eastAsia"/>
          <w:color w:val="000000"/>
          <w:sz w:val="26"/>
        </w:rPr>
        <w:t>和调整；</w:t>
      </w:r>
    </w:p>
    <w:p w14:paraId="3B913677" w14:textId="77777777" w:rsidR="0040021D" w:rsidRDefault="00000000">
      <w:pPr>
        <w:pStyle w:val="a7"/>
        <w:widowControl/>
        <w:spacing w:beforeAutospacing="1" w:afterAutospacing="1" w:line="588" w:lineRule="atLeast"/>
        <w:ind w:firstLine="562"/>
      </w:pPr>
      <w:r>
        <w:rPr>
          <w:rFonts w:hint="eastAsia"/>
          <w:sz w:val="28"/>
          <w:szCs w:val="28"/>
        </w:rPr>
        <w:t>2</w:t>
      </w:r>
      <w:r>
        <w:rPr>
          <w:sz w:val="28"/>
          <w:szCs w:val="28"/>
        </w:rPr>
        <w:t>）按我局确定的监管规则，对结果进行核验，</w:t>
      </w:r>
      <w:r>
        <w:rPr>
          <w:rFonts w:hint="eastAsia"/>
          <w:sz w:val="28"/>
          <w:szCs w:val="28"/>
        </w:rPr>
        <w:t>排除规则逻辑有问题的单据</w:t>
      </w:r>
      <w:r>
        <w:rPr>
          <w:sz w:val="28"/>
          <w:szCs w:val="28"/>
        </w:rPr>
        <w:t>，在智能审核系统中完成初审；</w:t>
      </w:r>
      <w:r>
        <w:t xml:space="preserve"> </w:t>
      </w:r>
    </w:p>
    <w:p w14:paraId="370CF12A" w14:textId="77777777" w:rsidR="0040021D" w:rsidRDefault="00000000">
      <w:pPr>
        <w:pStyle w:val="a7"/>
        <w:widowControl/>
        <w:spacing w:beforeAutospacing="1" w:afterAutospacing="1" w:line="588" w:lineRule="atLeast"/>
        <w:ind w:firstLine="562"/>
      </w:pPr>
      <w:r>
        <w:rPr>
          <w:rFonts w:hint="eastAsia"/>
          <w:sz w:val="28"/>
          <w:szCs w:val="28"/>
        </w:rPr>
        <w:t>3</w:t>
      </w:r>
      <w:r>
        <w:rPr>
          <w:sz w:val="28"/>
          <w:szCs w:val="28"/>
        </w:rPr>
        <w:t>）提供平台数据分析服务</w:t>
      </w:r>
      <w:r>
        <w:rPr>
          <w:rFonts w:hint="eastAsia"/>
          <w:sz w:val="28"/>
          <w:szCs w:val="28"/>
        </w:rPr>
        <w:t>，</w:t>
      </w:r>
      <w:r>
        <w:rPr>
          <w:sz w:val="28"/>
          <w:szCs w:val="28"/>
        </w:rPr>
        <w:t>配合我局梳理</w:t>
      </w:r>
      <w:r>
        <w:rPr>
          <w:rFonts w:hint="eastAsia"/>
          <w:sz w:val="28"/>
          <w:szCs w:val="28"/>
        </w:rPr>
        <w:t>智能审核疑点数据，按</w:t>
      </w:r>
      <w:r>
        <w:rPr>
          <w:sz w:val="28"/>
          <w:szCs w:val="28"/>
        </w:rPr>
        <w:t>我局</w:t>
      </w:r>
      <w:r>
        <w:rPr>
          <w:rFonts w:hint="eastAsia"/>
          <w:sz w:val="28"/>
          <w:szCs w:val="28"/>
        </w:rPr>
        <w:t>要求统计和分析智能审核相关数据</w:t>
      </w:r>
      <w:r>
        <w:rPr>
          <w:sz w:val="28"/>
          <w:szCs w:val="28"/>
        </w:rPr>
        <w:t>；</w:t>
      </w:r>
      <w:r>
        <w:t xml:space="preserve"> </w:t>
      </w:r>
    </w:p>
    <w:p w14:paraId="03F57894" w14:textId="77777777" w:rsidR="0040021D" w:rsidRDefault="00000000">
      <w:pPr>
        <w:pStyle w:val="a7"/>
        <w:widowControl/>
        <w:spacing w:beforeAutospacing="1" w:afterAutospacing="1" w:line="588" w:lineRule="atLeast"/>
        <w:ind w:firstLine="565"/>
      </w:pPr>
      <w:r>
        <w:rPr>
          <w:b/>
          <w:bCs/>
          <w:sz w:val="28"/>
          <w:szCs w:val="28"/>
        </w:rPr>
        <w:t>2</w:t>
      </w:r>
      <w:r>
        <w:rPr>
          <w:b/>
          <w:bCs/>
          <w:sz w:val="28"/>
          <w:szCs w:val="28"/>
        </w:rPr>
        <w:t>、</w:t>
      </w:r>
      <w:r>
        <w:rPr>
          <w:rFonts w:hint="eastAsia"/>
          <w:b/>
          <w:bCs/>
          <w:sz w:val="28"/>
          <w:szCs w:val="28"/>
        </w:rPr>
        <w:t>业务科室及</w:t>
      </w:r>
      <w:r>
        <w:rPr>
          <w:b/>
          <w:bCs/>
          <w:sz w:val="28"/>
          <w:szCs w:val="28"/>
        </w:rPr>
        <w:t>医疗机构</w:t>
      </w:r>
      <w:r>
        <w:rPr>
          <w:rFonts w:hint="eastAsia"/>
          <w:b/>
          <w:bCs/>
          <w:sz w:val="28"/>
          <w:szCs w:val="28"/>
        </w:rPr>
        <w:t>答疑</w:t>
      </w:r>
      <w:r>
        <w:rPr>
          <w:b/>
          <w:bCs/>
          <w:sz w:val="28"/>
          <w:szCs w:val="28"/>
        </w:rPr>
        <w:t xml:space="preserve"> </w:t>
      </w:r>
    </w:p>
    <w:p w14:paraId="6FE50F28" w14:textId="77777777" w:rsidR="0040021D" w:rsidRDefault="00000000">
      <w:pPr>
        <w:pStyle w:val="a7"/>
        <w:widowControl/>
        <w:spacing w:beforeAutospacing="1" w:afterAutospacing="1" w:line="588" w:lineRule="atLeast"/>
        <w:ind w:firstLine="562"/>
        <w:rPr>
          <w:sz w:val="28"/>
          <w:szCs w:val="28"/>
        </w:rPr>
      </w:pPr>
      <w:r>
        <w:rPr>
          <w:sz w:val="28"/>
          <w:szCs w:val="28"/>
        </w:rPr>
        <w:t>1</w:t>
      </w:r>
      <w:r>
        <w:rPr>
          <w:sz w:val="28"/>
          <w:szCs w:val="28"/>
        </w:rPr>
        <w:t>）通过线上回复定点医药机构关于智能监管子系统功能使用和审核规则的疑问并进行沟通和答疑；</w:t>
      </w:r>
    </w:p>
    <w:p w14:paraId="490E588D" w14:textId="77777777" w:rsidR="0040021D" w:rsidRDefault="00000000">
      <w:pPr>
        <w:pStyle w:val="a7"/>
        <w:widowControl/>
        <w:spacing w:beforeAutospacing="1" w:afterAutospacing="1" w:line="588" w:lineRule="atLeast"/>
        <w:ind w:firstLineChars="200" w:firstLine="480"/>
        <w:rPr>
          <w:sz w:val="28"/>
          <w:szCs w:val="28"/>
        </w:rPr>
      </w:pPr>
      <w:r>
        <w:t xml:space="preserve"> </w:t>
      </w:r>
      <w:r>
        <w:rPr>
          <w:rFonts w:hint="eastAsia"/>
          <w:sz w:val="28"/>
          <w:szCs w:val="28"/>
        </w:rPr>
        <w:t>2</w:t>
      </w:r>
      <w:r>
        <w:rPr>
          <w:sz w:val="28"/>
          <w:szCs w:val="28"/>
        </w:rPr>
        <w:t>）</w:t>
      </w:r>
      <w:r>
        <w:rPr>
          <w:rFonts w:hint="eastAsia"/>
          <w:sz w:val="28"/>
          <w:szCs w:val="28"/>
        </w:rPr>
        <w:t>解答各业务科室关于</w:t>
      </w:r>
      <w:r>
        <w:rPr>
          <w:sz w:val="28"/>
          <w:szCs w:val="28"/>
        </w:rPr>
        <w:t>智能监管子系统功能使用和审核规则的疑问</w:t>
      </w:r>
      <w:r>
        <w:rPr>
          <w:rFonts w:hint="eastAsia"/>
          <w:sz w:val="28"/>
          <w:szCs w:val="28"/>
        </w:rPr>
        <w:t>；</w:t>
      </w:r>
    </w:p>
    <w:p w14:paraId="5B8A6696" w14:textId="77777777" w:rsidR="0040021D" w:rsidRDefault="00000000">
      <w:pPr>
        <w:pStyle w:val="a7"/>
        <w:widowControl/>
        <w:spacing w:beforeAutospacing="1" w:afterAutospacing="1" w:line="588" w:lineRule="atLeast"/>
        <w:ind w:firstLine="643"/>
        <w:jc w:val="left"/>
      </w:pPr>
      <w:r>
        <w:rPr>
          <w:b/>
          <w:bCs/>
          <w:sz w:val="32"/>
          <w:szCs w:val="32"/>
        </w:rPr>
        <w:t>三、项目预算</w:t>
      </w:r>
      <w:r>
        <w:t xml:space="preserve"> </w:t>
      </w:r>
    </w:p>
    <w:p w14:paraId="6AB9FDE4" w14:textId="77777777" w:rsidR="0040021D" w:rsidRDefault="00000000">
      <w:pPr>
        <w:pStyle w:val="a7"/>
        <w:widowControl/>
        <w:spacing w:beforeAutospacing="1" w:afterAutospacing="1" w:line="588" w:lineRule="atLeast"/>
        <w:ind w:firstLine="560"/>
        <w:jc w:val="left"/>
      </w:pPr>
      <w:r>
        <w:rPr>
          <w:sz w:val="28"/>
          <w:szCs w:val="28"/>
        </w:rPr>
        <w:t>本项目服务费参考湖北省财政厅关于印发《湖北省省级信息化类项目支出预算编制标准（试行）》的通知（鄂财预发〔</w:t>
      </w:r>
      <w:r>
        <w:rPr>
          <w:sz w:val="28"/>
          <w:szCs w:val="28"/>
        </w:rPr>
        <w:t>2020</w:t>
      </w:r>
      <w:r>
        <w:rPr>
          <w:sz w:val="28"/>
          <w:szCs w:val="28"/>
        </w:rPr>
        <w:t>〕</w:t>
      </w:r>
      <w:r>
        <w:rPr>
          <w:sz w:val="28"/>
          <w:szCs w:val="28"/>
        </w:rPr>
        <w:t>43</w:t>
      </w:r>
      <w:r>
        <w:rPr>
          <w:sz w:val="28"/>
          <w:szCs w:val="28"/>
        </w:rPr>
        <w:t>号）进行估算。</w:t>
      </w:r>
      <w:r>
        <w:t xml:space="preserve"> </w:t>
      </w:r>
    </w:p>
    <w:p w14:paraId="2E9E3AA8" w14:textId="77777777" w:rsidR="0040021D" w:rsidRDefault="00000000">
      <w:pPr>
        <w:pStyle w:val="a7"/>
        <w:widowControl/>
        <w:spacing w:beforeAutospacing="1" w:afterAutospacing="1" w:line="588" w:lineRule="atLeast"/>
        <w:ind w:firstLine="562"/>
        <w:jc w:val="left"/>
      </w:pPr>
      <w:r>
        <w:rPr>
          <w:b/>
          <w:bCs/>
          <w:sz w:val="28"/>
          <w:szCs w:val="28"/>
        </w:rPr>
        <w:t>（一）投资预算</w:t>
      </w:r>
      <w:r>
        <w:t xml:space="preserve"> </w:t>
      </w:r>
    </w:p>
    <w:p w14:paraId="62627D83" w14:textId="77777777" w:rsidR="0040021D" w:rsidRDefault="00000000">
      <w:pPr>
        <w:pStyle w:val="a7"/>
        <w:widowControl/>
        <w:spacing w:beforeAutospacing="1" w:afterAutospacing="1" w:line="588" w:lineRule="atLeast"/>
        <w:ind w:firstLine="560"/>
        <w:jc w:val="left"/>
      </w:pPr>
      <w:r>
        <w:rPr>
          <w:sz w:val="28"/>
          <w:szCs w:val="28"/>
        </w:rPr>
        <w:t>项目总投资预算为</w:t>
      </w:r>
      <w:r>
        <w:rPr>
          <w:sz w:val="28"/>
          <w:szCs w:val="28"/>
        </w:rPr>
        <w:t xml:space="preserve">25 </w:t>
      </w:r>
      <w:r>
        <w:rPr>
          <w:sz w:val="28"/>
          <w:szCs w:val="28"/>
        </w:rPr>
        <w:t>万元。具体投资预算见附表。</w:t>
      </w:r>
      <w:r>
        <w:t xml:space="preserve"> </w:t>
      </w:r>
    </w:p>
    <w:p w14:paraId="374A7A13" w14:textId="77777777" w:rsidR="0040021D" w:rsidRDefault="00000000">
      <w:pPr>
        <w:pStyle w:val="a7"/>
        <w:widowControl/>
        <w:spacing w:beforeAutospacing="1" w:afterAutospacing="1" w:line="588" w:lineRule="atLeast"/>
        <w:ind w:firstLine="562"/>
        <w:jc w:val="left"/>
      </w:pPr>
      <w:r>
        <w:rPr>
          <w:b/>
          <w:bCs/>
          <w:sz w:val="28"/>
          <w:szCs w:val="28"/>
        </w:rPr>
        <w:t>（二）资金筹措计划</w:t>
      </w:r>
      <w:r>
        <w:t xml:space="preserve"> </w:t>
      </w:r>
    </w:p>
    <w:p w14:paraId="66B5D0C6" w14:textId="77777777" w:rsidR="0040021D" w:rsidRDefault="00000000">
      <w:pPr>
        <w:pStyle w:val="a7"/>
        <w:widowControl/>
        <w:spacing w:beforeAutospacing="1" w:afterAutospacing="1" w:line="588" w:lineRule="atLeast"/>
        <w:ind w:firstLine="560"/>
        <w:jc w:val="left"/>
      </w:pPr>
      <w:r>
        <w:rPr>
          <w:sz w:val="28"/>
          <w:szCs w:val="28"/>
        </w:rPr>
        <w:lastRenderedPageBreak/>
        <w:t>本项目资金来源为：省市两级财政资金。</w:t>
      </w:r>
      <w:r>
        <w:t xml:space="preserve"> </w:t>
      </w:r>
    </w:p>
    <w:p w14:paraId="3CE33BF8" w14:textId="77777777" w:rsidR="0040021D" w:rsidRDefault="0040021D">
      <w:pPr>
        <w:pStyle w:val="a7"/>
        <w:widowControl/>
        <w:spacing w:beforeAutospacing="1" w:afterAutospacing="1"/>
      </w:pPr>
    </w:p>
    <w:tbl>
      <w:tblPr>
        <w:tblW w:w="8036" w:type="dxa"/>
        <w:tblCellSpacing w:w="15" w:type="dxa"/>
        <w:tblInd w:w="412" w:type="dxa"/>
        <w:tblCellMar>
          <w:top w:w="15" w:type="dxa"/>
          <w:left w:w="15" w:type="dxa"/>
          <w:bottom w:w="15" w:type="dxa"/>
          <w:right w:w="15" w:type="dxa"/>
        </w:tblCellMar>
        <w:tblLook w:val="04A0" w:firstRow="1" w:lastRow="0" w:firstColumn="1" w:lastColumn="0" w:noHBand="0" w:noVBand="1"/>
      </w:tblPr>
      <w:tblGrid>
        <w:gridCol w:w="1419"/>
        <w:gridCol w:w="5481"/>
        <w:gridCol w:w="1136"/>
      </w:tblGrid>
      <w:tr w:rsidR="0040021D" w14:paraId="7A4168C9" w14:textId="77777777">
        <w:trPr>
          <w:trHeight w:val="315"/>
          <w:tblCellSpacing w:w="15" w:type="dxa"/>
        </w:trPr>
        <w:tc>
          <w:tcPr>
            <w:tcW w:w="0" w:type="auto"/>
            <w:gridSpan w:val="3"/>
            <w:tcBorders>
              <w:top w:val="single" w:sz="8" w:space="0" w:color="000000"/>
              <w:left w:val="single" w:sz="8" w:space="0" w:color="000000"/>
              <w:bottom w:val="single" w:sz="8" w:space="0" w:color="000000"/>
              <w:right w:val="single" w:sz="8" w:space="0" w:color="000000"/>
            </w:tcBorders>
            <w:vAlign w:val="center"/>
          </w:tcPr>
          <w:p w14:paraId="109BE812" w14:textId="77777777" w:rsidR="0040021D" w:rsidRDefault="00000000">
            <w:pPr>
              <w:pStyle w:val="a7"/>
              <w:widowControl/>
              <w:spacing w:beforeAutospacing="1" w:afterAutospacing="1"/>
              <w:jc w:val="center"/>
            </w:pPr>
            <w:r>
              <w:rPr>
                <w:b/>
                <w:bCs/>
                <w:color w:val="000000"/>
              </w:rPr>
              <w:t>智能审核服务价格表</w:t>
            </w:r>
            <w:r>
              <w:t xml:space="preserve"> </w:t>
            </w:r>
          </w:p>
        </w:tc>
      </w:tr>
      <w:tr w:rsidR="0040021D" w14:paraId="1B988178" w14:textId="77777777">
        <w:trPr>
          <w:trHeight w:val="315"/>
          <w:tblCellSpacing w:w="15" w:type="dxa"/>
        </w:trPr>
        <w:tc>
          <w:tcPr>
            <w:tcW w:w="1374" w:type="dxa"/>
            <w:tcBorders>
              <w:top w:val="single" w:sz="8" w:space="0" w:color="000000"/>
              <w:left w:val="single" w:sz="8" w:space="0" w:color="000000"/>
              <w:bottom w:val="single" w:sz="8" w:space="0" w:color="000000"/>
              <w:right w:val="single" w:sz="8" w:space="0" w:color="000000"/>
            </w:tcBorders>
            <w:vAlign w:val="center"/>
          </w:tcPr>
          <w:p w14:paraId="0108686B" w14:textId="77777777" w:rsidR="0040021D" w:rsidRDefault="00000000">
            <w:pPr>
              <w:pStyle w:val="a7"/>
              <w:widowControl/>
              <w:spacing w:beforeAutospacing="1" w:afterAutospacing="1"/>
              <w:jc w:val="center"/>
            </w:pPr>
            <w:r>
              <w:rPr>
                <w:color w:val="000000"/>
              </w:rPr>
              <w:t>服务内容</w:t>
            </w:r>
            <w:r>
              <w:t xml:space="preserve"> </w:t>
            </w:r>
          </w:p>
        </w:tc>
        <w:tc>
          <w:tcPr>
            <w:tcW w:w="5451" w:type="dxa"/>
            <w:tcBorders>
              <w:top w:val="single" w:sz="8" w:space="0" w:color="000000"/>
              <w:left w:val="single" w:sz="8" w:space="0" w:color="000000"/>
              <w:bottom w:val="single" w:sz="8" w:space="0" w:color="000000"/>
              <w:right w:val="single" w:sz="8" w:space="0" w:color="000000"/>
            </w:tcBorders>
            <w:vAlign w:val="center"/>
          </w:tcPr>
          <w:p w14:paraId="61A382DE" w14:textId="77777777" w:rsidR="0040021D" w:rsidRDefault="00000000">
            <w:pPr>
              <w:pStyle w:val="a7"/>
              <w:widowControl/>
              <w:spacing w:beforeAutospacing="1" w:afterAutospacing="1"/>
              <w:jc w:val="center"/>
            </w:pPr>
            <w:r>
              <w:rPr>
                <w:color w:val="000000"/>
              </w:rPr>
              <w:t>服务事项</w:t>
            </w:r>
            <w:r>
              <w:t xml:space="preserve"> </w:t>
            </w:r>
          </w:p>
        </w:tc>
        <w:tc>
          <w:tcPr>
            <w:tcW w:w="0" w:type="auto"/>
            <w:tcBorders>
              <w:top w:val="single" w:sz="8" w:space="0" w:color="000000"/>
              <w:left w:val="single" w:sz="8" w:space="0" w:color="000000"/>
              <w:bottom w:val="single" w:sz="8" w:space="0" w:color="000000"/>
              <w:right w:val="single" w:sz="8" w:space="0" w:color="000000"/>
            </w:tcBorders>
            <w:vAlign w:val="center"/>
          </w:tcPr>
          <w:p w14:paraId="3E25B243" w14:textId="77777777" w:rsidR="0040021D" w:rsidRDefault="00000000">
            <w:pPr>
              <w:pStyle w:val="a7"/>
              <w:widowControl/>
              <w:spacing w:beforeAutospacing="1" w:afterAutospacing="1"/>
              <w:jc w:val="left"/>
            </w:pPr>
            <w:r>
              <w:rPr>
                <w:color w:val="000000"/>
              </w:rPr>
              <w:t>价格（元）</w:t>
            </w:r>
            <w:r>
              <w:t xml:space="preserve"> </w:t>
            </w:r>
          </w:p>
        </w:tc>
      </w:tr>
      <w:tr w:rsidR="0040021D" w14:paraId="07406871" w14:textId="77777777">
        <w:trPr>
          <w:tblCellSpacing w:w="15" w:type="dxa"/>
        </w:trPr>
        <w:tc>
          <w:tcPr>
            <w:tcW w:w="1374" w:type="dxa"/>
            <w:tcBorders>
              <w:top w:val="single" w:sz="8" w:space="0" w:color="000000"/>
              <w:left w:val="single" w:sz="8" w:space="0" w:color="000000"/>
              <w:bottom w:val="single" w:sz="8" w:space="0" w:color="000000"/>
              <w:right w:val="single" w:sz="8" w:space="0" w:color="000000"/>
            </w:tcBorders>
            <w:vAlign w:val="center"/>
          </w:tcPr>
          <w:p w14:paraId="61B1311A" w14:textId="77777777" w:rsidR="0040021D" w:rsidRDefault="00000000">
            <w:pPr>
              <w:pStyle w:val="a7"/>
              <w:widowControl/>
              <w:spacing w:beforeAutospacing="1" w:afterAutospacing="1"/>
              <w:jc w:val="left"/>
            </w:pPr>
            <w:r>
              <w:rPr>
                <w:color w:val="000000"/>
              </w:rPr>
              <w:t>机审配置服务</w:t>
            </w:r>
            <w:r>
              <w:t xml:space="preserve"> </w:t>
            </w:r>
          </w:p>
        </w:tc>
        <w:tc>
          <w:tcPr>
            <w:tcW w:w="5451" w:type="dxa"/>
            <w:tcBorders>
              <w:top w:val="single" w:sz="8" w:space="0" w:color="000000"/>
              <w:left w:val="single" w:sz="8" w:space="0" w:color="000000"/>
              <w:bottom w:val="single" w:sz="8" w:space="0" w:color="000000"/>
              <w:right w:val="single" w:sz="8" w:space="0" w:color="000000"/>
            </w:tcBorders>
            <w:vAlign w:val="center"/>
          </w:tcPr>
          <w:p w14:paraId="31F076D1" w14:textId="77777777" w:rsidR="0040021D" w:rsidRDefault="00000000">
            <w:pPr>
              <w:pStyle w:val="a7"/>
              <w:widowControl/>
              <w:spacing w:beforeAutospacing="1" w:afterAutospacing="1"/>
              <w:jc w:val="left"/>
            </w:pPr>
            <w:r>
              <w:rPr>
                <w:color w:val="000000"/>
                <w:sz w:val="21"/>
                <w:szCs w:val="21"/>
              </w:rPr>
              <w:t>规则</w:t>
            </w:r>
            <w:r>
              <w:rPr>
                <w:rFonts w:hint="eastAsia"/>
                <w:color w:val="000000"/>
                <w:sz w:val="21"/>
                <w:szCs w:val="21"/>
              </w:rPr>
              <w:t>筛选</w:t>
            </w:r>
            <w:r>
              <w:rPr>
                <w:color w:val="000000"/>
                <w:sz w:val="21"/>
                <w:szCs w:val="21"/>
              </w:rPr>
              <w:t>、系统配置：完成咸宁市智能监管规则建立工作，</w:t>
            </w:r>
            <w:r>
              <w:rPr>
                <w:rFonts w:hint="eastAsia"/>
                <w:color w:val="000000"/>
                <w:sz w:val="21"/>
                <w:szCs w:val="21"/>
              </w:rPr>
              <w:t>在省局规则基础上根据局方要求</w:t>
            </w:r>
            <w:r>
              <w:rPr>
                <w:color w:val="000000"/>
                <w:sz w:val="21"/>
                <w:szCs w:val="21"/>
              </w:rPr>
              <w:t>对使用</w:t>
            </w:r>
            <w:r>
              <w:rPr>
                <w:rFonts w:hint="eastAsia"/>
                <w:color w:val="000000"/>
                <w:sz w:val="21"/>
                <w:szCs w:val="21"/>
              </w:rPr>
              <w:t>的</w:t>
            </w:r>
            <w:r>
              <w:rPr>
                <w:color w:val="000000"/>
                <w:sz w:val="21"/>
                <w:szCs w:val="21"/>
              </w:rPr>
              <w:t>规则进行增删</w:t>
            </w:r>
            <w:r>
              <w:rPr>
                <w:rFonts w:hint="eastAsia"/>
                <w:color w:val="000000"/>
                <w:sz w:val="21"/>
                <w:szCs w:val="21"/>
              </w:rPr>
              <w:t>和调整。</w:t>
            </w:r>
          </w:p>
        </w:tc>
        <w:tc>
          <w:tcPr>
            <w:tcW w:w="0" w:type="auto"/>
            <w:tcBorders>
              <w:top w:val="single" w:sz="8" w:space="0" w:color="000000"/>
              <w:left w:val="single" w:sz="8" w:space="0" w:color="000000"/>
              <w:bottom w:val="single" w:sz="8" w:space="0" w:color="000000"/>
              <w:right w:val="single" w:sz="8" w:space="0" w:color="000000"/>
            </w:tcBorders>
            <w:vAlign w:val="center"/>
          </w:tcPr>
          <w:p w14:paraId="5E88994A" w14:textId="77777777" w:rsidR="0040021D" w:rsidRDefault="00000000">
            <w:pPr>
              <w:pStyle w:val="a7"/>
              <w:widowControl/>
              <w:spacing w:beforeAutospacing="1" w:afterAutospacing="1"/>
              <w:jc w:val="center"/>
            </w:pPr>
            <w:r>
              <w:rPr>
                <w:color w:val="000000"/>
              </w:rPr>
              <w:t>120000</w:t>
            </w:r>
          </w:p>
        </w:tc>
      </w:tr>
    </w:tbl>
    <w:p w14:paraId="04FADB91" w14:textId="77777777" w:rsidR="0040021D" w:rsidRDefault="0040021D">
      <w:pPr>
        <w:rPr>
          <w:vanish/>
          <w:sz w:val="24"/>
        </w:rPr>
      </w:pPr>
    </w:p>
    <w:tbl>
      <w:tblPr>
        <w:tblW w:w="8036" w:type="dxa"/>
        <w:tblCellSpacing w:w="15" w:type="dxa"/>
        <w:tblInd w:w="412" w:type="dxa"/>
        <w:tblCellMar>
          <w:top w:w="15" w:type="dxa"/>
          <w:left w:w="15" w:type="dxa"/>
          <w:bottom w:w="15" w:type="dxa"/>
          <w:right w:w="15" w:type="dxa"/>
        </w:tblCellMar>
        <w:tblLook w:val="04A0" w:firstRow="1" w:lastRow="0" w:firstColumn="1" w:lastColumn="0" w:noHBand="0" w:noVBand="1"/>
      </w:tblPr>
      <w:tblGrid>
        <w:gridCol w:w="1397"/>
        <w:gridCol w:w="5541"/>
        <w:gridCol w:w="1098"/>
      </w:tblGrid>
      <w:tr w:rsidR="0040021D" w14:paraId="7ED0A720" w14:textId="77777777">
        <w:trPr>
          <w:trHeight w:val="322"/>
          <w:tblCellSpacing w:w="15" w:type="dxa"/>
        </w:trPr>
        <w:tc>
          <w:tcPr>
            <w:tcW w:w="0" w:type="auto"/>
            <w:tcBorders>
              <w:top w:val="single" w:sz="8" w:space="0" w:color="000000"/>
              <w:left w:val="single" w:sz="8" w:space="0" w:color="000000"/>
              <w:bottom w:val="single" w:sz="8" w:space="0" w:color="000000"/>
              <w:right w:val="single" w:sz="8" w:space="0" w:color="000000"/>
            </w:tcBorders>
            <w:vAlign w:val="center"/>
          </w:tcPr>
          <w:p w14:paraId="3C03CE4A" w14:textId="77777777" w:rsidR="0040021D" w:rsidRDefault="00000000">
            <w:pPr>
              <w:pStyle w:val="a7"/>
              <w:widowControl/>
              <w:spacing w:beforeAutospacing="1" w:afterAutospacing="1"/>
              <w:jc w:val="left"/>
            </w:pPr>
            <w:r>
              <w:rPr>
                <w:color w:val="000000"/>
              </w:rPr>
              <w:t>智能审核初审筛查</w:t>
            </w:r>
            <w:r>
              <w:t xml:space="preserve"> </w:t>
            </w:r>
          </w:p>
        </w:tc>
        <w:tc>
          <w:tcPr>
            <w:tcW w:w="5511" w:type="dxa"/>
            <w:tcBorders>
              <w:top w:val="single" w:sz="8" w:space="0" w:color="000000"/>
              <w:left w:val="single" w:sz="8" w:space="0" w:color="000000"/>
              <w:bottom w:val="single" w:sz="8" w:space="0" w:color="000000"/>
              <w:right w:val="single" w:sz="8" w:space="0" w:color="000000"/>
            </w:tcBorders>
            <w:vAlign w:val="center"/>
          </w:tcPr>
          <w:p w14:paraId="139B1948" w14:textId="77777777" w:rsidR="0040021D" w:rsidRDefault="00000000">
            <w:pPr>
              <w:pStyle w:val="a7"/>
              <w:widowControl/>
              <w:spacing w:beforeAutospacing="1" w:afterAutospacing="1"/>
              <w:jc w:val="left"/>
              <w:rPr>
                <w:color w:val="000000"/>
                <w:sz w:val="21"/>
                <w:szCs w:val="21"/>
              </w:rPr>
            </w:pPr>
            <w:r>
              <w:rPr>
                <w:rFonts w:hint="eastAsia"/>
                <w:color w:val="000000"/>
                <w:sz w:val="21"/>
                <w:szCs w:val="21"/>
              </w:rPr>
              <w:t>1</w:t>
            </w:r>
            <w:r>
              <w:rPr>
                <w:color w:val="000000"/>
                <w:sz w:val="21"/>
                <w:szCs w:val="21"/>
              </w:rPr>
              <w:t>：</w:t>
            </w:r>
            <w:r>
              <w:rPr>
                <w:rFonts w:hint="eastAsia"/>
                <w:color w:val="000000"/>
                <w:sz w:val="21"/>
                <w:szCs w:val="21"/>
              </w:rPr>
              <w:t>查看审出</w:t>
            </w:r>
            <w:r>
              <w:rPr>
                <w:color w:val="000000"/>
                <w:sz w:val="21"/>
                <w:szCs w:val="21"/>
              </w:rPr>
              <w:t>规则逻辑是否异常，</w:t>
            </w:r>
            <w:r>
              <w:rPr>
                <w:rFonts w:hint="eastAsia"/>
                <w:color w:val="000000"/>
                <w:sz w:val="21"/>
                <w:szCs w:val="21"/>
              </w:rPr>
              <w:t>按局方要求对初审数据进行处理；</w:t>
            </w:r>
          </w:p>
          <w:p w14:paraId="3D72482C" w14:textId="77777777" w:rsidR="0040021D" w:rsidRDefault="00000000">
            <w:pPr>
              <w:pStyle w:val="a7"/>
              <w:widowControl/>
              <w:spacing w:beforeAutospacing="1" w:afterAutospacing="1"/>
              <w:jc w:val="left"/>
              <w:rPr>
                <w:color w:val="000000"/>
                <w:sz w:val="21"/>
                <w:szCs w:val="21"/>
              </w:rPr>
            </w:pPr>
            <w:r>
              <w:rPr>
                <w:rFonts w:hint="eastAsia"/>
                <w:color w:val="000000"/>
                <w:sz w:val="21"/>
                <w:szCs w:val="21"/>
              </w:rPr>
              <w:t>2</w:t>
            </w:r>
            <w:r>
              <w:rPr>
                <w:rFonts w:hint="eastAsia"/>
                <w:color w:val="000000"/>
                <w:sz w:val="21"/>
                <w:szCs w:val="21"/>
              </w:rPr>
              <w:t>：对初审数据进行下发至医药机构，在相关工作群内下发公告进行通知；</w:t>
            </w:r>
          </w:p>
          <w:p w14:paraId="230D4186" w14:textId="77777777" w:rsidR="0040021D" w:rsidRDefault="0040021D">
            <w:pPr>
              <w:pStyle w:val="a7"/>
              <w:widowControl/>
              <w:spacing w:beforeAutospacing="1" w:afterAutospacing="1"/>
              <w:jc w:val="left"/>
            </w:pPr>
          </w:p>
        </w:tc>
        <w:tc>
          <w:tcPr>
            <w:tcW w:w="1053" w:type="dxa"/>
            <w:tcBorders>
              <w:top w:val="single" w:sz="8" w:space="0" w:color="000000"/>
              <w:left w:val="single" w:sz="8" w:space="0" w:color="000000"/>
              <w:bottom w:val="single" w:sz="8" w:space="0" w:color="000000"/>
              <w:right w:val="single" w:sz="8" w:space="0" w:color="000000"/>
            </w:tcBorders>
            <w:vAlign w:val="center"/>
          </w:tcPr>
          <w:p w14:paraId="5B12B55E" w14:textId="77777777" w:rsidR="0040021D" w:rsidRDefault="00000000">
            <w:pPr>
              <w:pStyle w:val="a7"/>
              <w:widowControl/>
              <w:spacing w:beforeAutospacing="1" w:afterAutospacing="1"/>
              <w:jc w:val="center"/>
            </w:pPr>
            <w:r>
              <w:rPr>
                <w:rFonts w:hint="eastAsia"/>
                <w:color w:val="000000"/>
              </w:rPr>
              <w:t>6</w:t>
            </w:r>
            <w:r>
              <w:rPr>
                <w:color w:val="000000"/>
              </w:rPr>
              <w:t>0000</w:t>
            </w:r>
            <w:r>
              <w:t xml:space="preserve"> </w:t>
            </w:r>
          </w:p>
        </w:tc>
      </w:tr>
      <w:tr w:rsidR="0040021D" w14:paraId="18A2AEED" w14:textId="77777777">
        <w:trPr>
          <w:trHeight w:val="525"/>
          <w:tblCellSpacing w:w="15" w:type="dxa"/>
        </w:trPr>
        <w:tc>
          <w:tcPr>
            <w:tcW w:w="0" w:type="auto"/>
            <w:tcBorders>
              <w:top w:val="single" w:sz="8" w:space="0" w:color="000000"/>
              <w:left w:val="single" w:sz="8" w:space="0" w:color="000000"/>
              <w:bottom w:val="single" w:sz="8" w:space="0" w:color="000000"/>
              <w:right w:val="single" w:sz="8" w:space="0" w:color="000000"/>
            </w:tcBorders>
            <w:vAlign w:val="center"/>
          </w:tcPr>
          <w:p w14:paraId="5AA41A23" w14:textId="77777777" w:rsidR="0040021D" w:rsidRDefault="00000000">
            <w:pPr>
              <w:pStyle w:val="a7"/>
              <w:widowControl/>
              <w:spacing w:beforeAutospacing="1" w:afterAutospacing="1"/>
              <w:jc w:val="left"/>
            </w:pPr>
            <w:r>
              <w:rPr>
                <w:rFonts w:hint="eastAsia"/>
                <w:color w:val="000000"/>
              </w:rPr>
              <w:t>业务科室及</w:t>
            </w:r>
            <w:r>
              <w:rPr>
                <w:color w:val="000000"/>
              </w:rPr>
              <w:t>医疗机构</w:t>
            </w:r>
            <w:r>
              <w:rPr>
                <w:rFonts w:hint="eastAsia"/>
                <w:color w:val="000000"/>
              </w:rPr>
              <w:t>答疑</w:t>
            </w:r>
          </w:p>
        </w:tc>
        <w:tc>
          <w:tcPr>
            <w:tcW w:w="5511" w:type="dxa"/>
            <w:tcBorders>
              <w:top w:val="single" w:sz="8" w:space="0" w:color="000000"/>
              <w:left w:val="single" w:sz="8" w:space="0" w:color="000000"/>
              <w:bottom w:val="single" w:sz="8" w:space="0" w:color="000000"/>
              <w:right w:val="single" w:sz="8" w:space="0" w:color="000000"/>
            </w:tcBorders>
            <w:vAlign w:val="center"/>
          </w:tcPr>
          <w:p w14:paraId="3B208C8E" w14:textId="77777777" w:rsidR="0040021D" w:rsidRDefault="00000000">
            <w:pPr>
              <w:pStyle w:val="a7"/>
              <w:widowControl/>
              <w:spacing w:beforeAutospacing="1" w:afterAutospacing="1"/>
              <w:jc w:val="left"/>
            </w:pPr>
            <w:r>
              <w:rPr>
                <w:color w:val="000000"/>
                <w:sz w:val="21"/>
                <w:szCs w:val="21"/>
              </w:rPr>
              <w:t>1</w:t>
            </w:r>
            <w:r>
              <w:rPr>
                <w:color w:val="000000"/>
                <w:sz w:val="21"/>
                <w:szCs w:val="21"/>
              </w:rPr>
              <w:t>：通过线上回复定点医药机构关于智能监管子系统功能使用和审核规则的疑问进行沟通和答疑；</w:t>
            </w:r>
            <w:r>
              <w:t xml:space="preserve"> </w:t>
            </w:r>
          </w:p>
          <w:p w14:paraId="7FBFDF8E" w14:textId="77777777" w:rsidR="0040021D" w:rsidRDefault="00000000">
            <w:pPr>
              <w:pStyle w:val="a7"/>
              <w:widowControl/>
              <w:spacing w:beforeAutospacing="1" w:afterAutospacing="1"/>
              <w:jc w:val="left"/>
            </w:pPr>
            <w:r>
              <w:rPr>
                <w:color w:val="000000"/>
                <w:sz w:val="21"/>
                <w:szCs w:val="21"/>
              </w:rPr>
              <w:t>2</w:t>
            </w:r>
            <w:r>
              <w:rPr>
                <w:color w:val="000000"/>
                <w:sz w:val="21"/>
                <w:szCs w:val="21"/>
              </w:rPr>
              <w:t>：</w:t>
            </w:r>
            <w:r>
              <w:rPr>
                <w:rFonts w:hint="eastAsia"/>
                <w:color w:val="000000"/>
                <w:sz w:val="21"/>
                <w:szCs w:val="21"/>
              </w:rPr>
              <w:t>解答各业务科室关于</w:t>
            </w:r>
            <w:r>
              <w:rPr>
                <w:color w:val="000000"/>
                <w:sz w:val="21"/>
                <w:szCs w:val="21"/>
              </w:rPr>
              <w:t>智能监管子系统功能使用和审核规则的疑问</w:t>
            </w:r>
            <w:r>
              <w:rPr>
                <w:rFonts w:hint="eastAsia"/>
                <w:color w:val="000000"/>
                <w:sz w:val="21"/>
                <w:szCs w:val="21"/>
              </w:rPr>
              <w:t>；</w:t>
            </w:r>
            <w:r>
              <w:t xml:space="preserve"> </w:t>
            </w:r>
          </w:p>
          <w:p w14:paraId="3D0311FF" w14:textId="77777777" w:rsidR="0040021D" w:rsidRDefault="00000000">
            <w:pPr>
              <w:pStyle w:val="a7"/>
              <w:widowControl/>
              <w:spacing w:beforeAutospacing="1" w:afterAutospacing="1"/>
              <w:jc w:val="left"/>
            </w:pPr>
            <w:r>
              <w:t xml:space="preserve"> </w:t>
            </w:r>
          </w:p>
        </w:tc>
        <w:tc>
          <w:tcPr>
            <w:tcW w:w="1053" w:type="dxa"/>
            <w:tcBorders>
              <w:top w:val="single" w:sz="8" w:space="0" w:color="000000"/>
              <w:left w:val="single" w:sz="8" w:space="0" w:color="000000"/>
              <w:bottom w:val="single" w:sz="8" w:space="0" w:color="000000"/>
              <w:right w:val="single" w:sz="8" w:space="0" w:color="000000"/>
            </w:tcBorders>
            <w:vAlign w:val="center"/>
          </w:tcPr>
          <w:p w14:paraId="1AC33F05" w14:textId="77777777" w:rsidR="0040021D" w:rsidRDefault="00000000">
            <w:pPr>
              <w:pStyle w:val="a7"/>
              <w:widowControl/>
              <w:spacing w:beforeAutospacing="1" w:afterAutospacing="1"/>
              <w:jc w:val="center"/>
            </w:pPr>
            <w:r>
              <w:rPr>
                <w:rFonts w:hint="eastAsia"/>
                <w:color w:val="000000"/>
              </w:rPr>
              <w:t>40000</w:t>
            </w:r>
            <w:r>
              <w:t xml:space="preserve"> </w:t>
            </w:r>
          </w:p>
        </w:tc>
      </w:tr>
      <w:tr w:rsidR="0040021D" w14:paraId="74CD202B" w14:textId="77777777">
        <w:trPr>
          <w:trHeight w:val="525"/>
          <w:tblCellSpacing w:w="15" w:type="dxa"/>
        </w:trPr>
        <w:tc>
          <w:tcPr>
            <w:tcW w:w="0" w:type="auto"/>
            <w:tcBorders>
              <w:top w:val="single" w:sz="8" w:space="0" w:color="000000"/>
              <w:left w:val="single" w:sz="8" w:space="0" w:color="000000"/>
              <w:bottom w:val="single" w:sz="8" w:space="0" w:color="000000"/>
              <w:right w:val="single" w:sz="8" w:space="0" w:color="000000"/>
            </w:tcBorders>
            <w:vAlign w:val="center"/>
          </w:tcPr>
          <w:p w14:paraId="3A633E0B" w14:textId="77777777" w:rsidR="0040021D" w:rsidRDefault="00000000">
            <w:pPr>
              <w:pStyle w:val="a7"/>
              <w:widowControl/>
              <w:spacing w:beforeAutospacing="1" w:afterAutospacing="1"/>
              <w:jc w:val="left"/>
            </w:pPr>
            <w:r>
              <w:rPr>
                <w:rFonts w:hint="eastAsia"/>
                <w:color w:val="000000"/>
              </w:rPr>
              <w:t>数据分析及报告提交</w:t>
            </w:r>
          </w:p>
        </w:tc>
        <w:tc>
          <w:tcPr>
            <w:tcW w:w="5511" w:type="dxa"/>
            <w:tcBorders>
              <w:top w:val="single" w:sz="8" w:space="0" w:color="000000"/>
              <w:left w:val="single" w:sz="8" w:space="0" w:color="000000"/>
              <w:bottom w:val="single" w:sz="8" w:space="0" w:color="000000"/>
              <w:right w:val="single" w:sz="8" w:space="0" w:color="000000"/>
            </w:tcBorders>
            <w:vAlign w:val="center"/>
          </w:tcPr>
          <w:p w14:paraId="3EC362EF" w14:textId="77777777" w:rsidR="0040021D" w:rsidRDefault="00000000">
            <w:pPr>
              <w:pStyle w:val="a7"/>
              <w:widowControl/>
              <w:spacing w:beforeAutospacing="1" w:afterAutospacing="1"/>
              <w:jc w:val="left"/>
              <w:rPr>
                <w:sz w:val="21"/>
                <w:szCs w:val="21"/>
              </w:rPr>
            </w:pPr>
            <w:r>
              <w:rPr>
                <w:rFonts w:hint="eastAsia"/>
                <w:sz w:val="21"/>
                <w:szCs w:val="21"/>
              </w:rPr>
              <w:t>1</w:t>
            </w:r>
            <w:r>
              <w:rPr>
                <w:rFonts w:hint="eastAsia"/>
                <w:sz w:val="21"/>
                <w:szCs w:val="21"/>
              </w:rPr>
              <w:t>：</w:t>
            </w:r>
            <w:r>
              <w:rPr>
                <w:sz w:val="21"/>
                <w:szCs w:val="21"/>
              </w:rPr>
              <w:t>提供平台数据分析服务</w:t>
            </w:r>
            <w:r>
              <w:rPr>
                <w:rFonts w:hint="eastAsia"/>
                <w:sz w:val="21"/>
                <w:szCs w:val="21"/>
              </w:rPr>
              <w:t>，</w:t>
            </w:r>
            <w:r>
              <w:rPr>
                <w:sz w:val="21"/>
                <w:szCs w:val="21"/>
              </w:rPr>
              <w:t>配合</w:t>
            </w:r>
            <w:r>
              <w:rPr>
                <w:rFonts w:hint="eastAsia"/>
                <w:sz w:val="21"/>
                <w:szCs w:val="21"/>
              </w:rPr>
              <w:t>医保局</w:t>
            </w:r>
            <w:r>
              <w:rPr>
                <w:sz w:val="21"/>
                <w:szCs w:val="21"/>
              </w:rPr>
              <w:t>梳理</w:t>
            </w:r>
            <w:r>
              <w:rPr>
                <w:rFonts w:hint="eastAsia"/>
                <w:sz w:val="21"/>
                <w:szCs w:val="21"/>
              </w:rPr>
              <w:t>智能审核疑点数据，按局方要求统计和分析智能审核相关数据；</w:t>
            </w:r>
          </w:p>
          <w:p w14:paraId="1CE35516" w14:textId="77777777" w:rsidR="0040021D" w:rsidRDefault="00000000">
            <w:pPr>
              <w:pStyle w:val="a7"/>
              <w:widowControl/>
              <w:spacing w:beforeAutospacing="1" w:afterAutospacing="1"/>
              <w:jc w:val="left"/>
            </w:pPr>
            <w:r>
              <w:rPr>
                <w:rFonts w:hint="eastAsia"/>
                <w:sz w:val="21"/>
                <w:szCs w:val="21"/>
              </w:rPr>
              <w:t>2</w:t>
            </w:r>
            <w:r>
              <w:rPr>
                <w:rFonts w:hint="eastAsia"/>
                <w:sz w:val="21"/>
                <w:szCs w:val="21"/>
              </w:rPr>
              <w:t>：</w:t>
            </w:r>
            <w:r>
              <w:rPr>
                <w:sz w:val="21"/>
                <w:szCs w:val="21"/>
              </w:rPr>
              <w:t>每月根据省医疗保障平台智能审核系统机审结果进行数据处理后提交初审数据分析报告</w:t>
            </w:r>
            <w:r>
              <w:rPr>
                <w:rFonts w:hint="eastAsia"/>
                <w:sz w:val="21"/>
                <w:szCs w:val="21"/>
              </w:rPr>
              <w:t>；</w:t>
            </w:r>
          </w:p>
          <w:p w14:paraId="339A1767" w14:textId="77777777" w:rsidR="0040021D" w:rsidRDefault="0040021D">
            <w:pPr>
              <w:pStyle w:val="a7"/>
              <w:widowControl/>
              <w:spacing w:beforeAutospacing="1" w:afterAutospacing="1"/>
              <w:jc w:val="left"/>
            </w:pPr>
          </w:p>
        </w:tc>
        <w:tc>
          <w:tcPr>
            <w:tcW w:w="1053" w:type="dxa"/>
            <w:tcBorders>
              <w:top w:val="single" w:sz="8" w:space="0" w:color="000000"/>
              <w:left w:val="single" w:sz="8" w:space="0" w:color="000000"/>
              <w:bottom w:val="single" w:sz="8" w:space="0" w:color="000000"/>
              <w:right w:val="single" w:sz="8" w:space="0" w:color="000000"/>
            </w:tcBorders>
            <w:vAlign w:val="center"/>
          </w:tcPr>
          <w:p w14:paraId="3B2ECB6C" w14:textId="77777777" w:rsidR="0040021D" w:rsidRDefault="00000000">
            <w:pPr>
              <w:pStyle w:val="a7"/>
              <w:widowControl/>
              <w:spacing w:beforeAutospacing="1" w:afterAutospacing="1"/>
              <w:jc w:val="center"/>
            </w:pPr>
            <w:r>
              <w:rPr>
                <w:color w:val="000000"/>
              </w:rPr>
              <w:t>15000</w:t>
            </w:r>
            <w:r>
              <w:t xml:space="preserve"> </w:t>
            </w:r>
          </w:p>
        </w:tc>
      </w:tr>
      <w:tr w:rsidR="0040021D" w14:paraId="7E49E602" w14:textId="77777777">
        <w:trPr>
          <w:trHeight w:val="1124"/>
          <w:tblCellSpacing w:w="15" w:type="dxa"/>
        </w:trPr>
        <w:tc>
          <w:tcPr>
            <w:tcW w:w="0" w:type="auto"/>
            <w:tcBorders>
              <w:top w:val="single" w:sz="8" w:space="0" w:color="000000"/>
              <w:left w:val="single" w:sz="8" w:space="0" w:color="000000"/>
              <w:bottom w:val="single" w:sz="8" w:space="0" w:color="000000"/>
              <w:right w:val="single" w:sz="8" w:space="0" w:color="000000"/>
            </w:tcBorders>
            <w:vAlign w:val="center"/>
          </w:tcPr>
          <w:p w14:paraId="4CFF4039" w14:textId="77777777" w:rsidR="0040021D" w:rsidRDefault="00000000">
            <w:pPr>
              <w:pStyle w:val="a7"/>
              <w:widowControl/>
              <w:spacing w:beforeAutospacing="1" w:afterAutospacing="1"/>
              <w:jc w:val="left"/>
            </w:pPr>
            <w:r>
              <w:rPr>
                <w:color w:val="000000"/>
              </w:rPr>
              <w:t>培训</w:t>
            </w:r>
            <w:r>
              <w:t xml:space="preserve"> </w:t>
            </w:r>
          </w:p>
        </w:tc>
        <w:tc>
          <w:tcPr>
            <w:tcW w:w="5511" w:type="dxa"/>
            <w:tcBorders>
              <w:top w:val="single" w:sz="8" w:space="0" w:color="000000"/>
              <w:left w:val="single" w:sz="8" w:space="0" w:color="000000"/>
              <w:bottom w:val="single" w:sz="8" w:space="0" w:color="000000"/>
              <w:right w:val="single" w:sz="8" w:space="0" w:color="000000"/>
            </w:tcBorders>
            <w:vAlign w:val="center"/>
          </w:tcPr>
          <w:p w14:paraId="1AB4A60E" w14:textId="77777777" w:rsidR="0040021D" w:rsidRDefault="00000000">
            <w:pPr>
              <w:pStyle w:val="a7"/>
              <w:widowControl/>
              <w:spacing w:beforeAutospacing="1" w:afterAutospacing="1"/>
              <w:jc w:val="left"/>
            </w:pPr>
            <w:r>
              <w:rPr>
                <w:color w:val="000000"/>
                <w:sz w:val="21"/>
                <w:szCs w:val="21"/>
              </w:rPr>
              <w:t>1</w:t>
            </w:r>
            <w:r>
              <w:rPr>
                <w:color w:val="000000"/>
                <w:sz w:val="21"/>
                <w:szCs w:val="21"/>
              </w:rPr>
              <w:t>：按医保局管理要求</w:t>
            </w:r>
            <w:r>
              <w:rPr>
                <w:rFonts w:hint="eastAsia"/>
                <w:color w:val="000000"/>
                <w:sz w:val="21"/>
                <w:szCs w:val="21"/>
              </w:rPr>
              <w:t>，</w:t>
            </w:r>
            <w:r>
              <w:rPr>
                <w:color w:val="000000"/>
                <w:sz w:val="21"/>
                <w:szCs w:val="21"/>
              </w:rPr>
              <w:t>由医保局组织</w:t>
            </w:r>
            <w:r>
              <w:rPr>
                <w:rFonts w:hint="eastAsia"/>
                <w:color w:val="000000"/>
                <w:sz w:val="21"/>
                <w:szCs w:val="21"/>
              </w:rPr>
              <w:t>，对</w:t>
            </w:r>
            <w:r>
              <w:rPr>
                <w:color w:val="000000"/>
                <w:sz w:val="21"/>
                <w:szCs w:val="21"/>
              </w:rPr>
              <w:t>局内相关</w:t>
            </w:r>
            <w:r>
              <w:rPr>
                <w:rFonts w:hint="eastAsia"/>
                <w:color w:val="000000"/>
                <w:sz w:val="21"/>
                <w:szCs w:val="21"/>
              </w:rPr>
              <w:t>业务科室进行</w:t>
            </w:r>
            <w:r>
              <w:rPr>
                <w:color w:val="000000"/>
                <w:sz w:val="21"/>
                <w:szCs w:val="21"/>
              </w:rPr>
              <w:t>培训；</w:t>
            </w:r>
            <w:r>
              <w:t xml:space="preserve"> </w:t>
            </w:r>
          </w:p>
          <w:p w14:paraId="1E8AB0A0" w14:textId="77777777" w:rsidR="0040021D" w:rsidRDefault="00000000">
            <w:pPr>
              <w:pStyle w:val="a7"/>
              <w:widowControl/>
              <w:spacing w:beforeAutospacing="1" w:afterAutospacing="1"/>
              <w:jc w:val="left"/>
            </w:pPr>
            <w:r>
              <w:rPr>
                <w:color w:val="000000"/>
                <w:sz w:val="21"/>
                <w:szCs w:val="21"/>
              </w:rPr>
              <w:t>2</w:t>
            </w:r>
            <w:r>
              <w:rPr>
                <w:color w:val="000000"/>
                <w:sz w:val="21"/>
                <w:szCs w:val="21"/>
              </w:rPr>
              <w:t>：根据医保局管理要求，由医保局组织，针对医疗机构进行培训</w:t>
            </w:r>
            <w:r>
              <w:rPr>
                <w:rFonts w:hint="eastAsia"/>
                <w:color w:val="000000"/>
                <w:sz w:val="21"/>
                <w:szCs w:val="21"/>
              </w:rPr>
              <w:t>；</w:t>
            </w:r>
          </w:p>
        </w:tc>
        <w:tc>
          <w:tcPr>
            <w:tcW w:w="1053" w:type="dxa"/>
            <w:tcBorders>
              <w:top w:val="single" w:sz="8" w:space="0" w:color="000000"/>
              <w:left w:val="single" w:sz="8" w:space="0" w:color="000000"/>
              <w:bottom w:val="single" w:sz="8" w:space="0" w:color="000000"/>
              <w:right w:val="single" w:sz="8" w:space="0" w:color="000000"/>
            </w:tcBorders>
            <w:vAlign w:val="center"/>
          </w:tcPr>
          <w:p w14:paraId="3AD6198C" w14:textId="77777777" w:rsidR="0040021D" w:rsidRDefault="00000000">
            <w:pPr>
              <w:pStyle w:val="a7"/>
              <w:widowControl/>
              <w:spacing w:beforeAutospacing="1" w:afterAutospacing="1"/>
              <w:jc w:val="center"/>
            </w:pPr>
            <w:r>
              <w:rPr>
                <w:color w:val="000000"/>
              </w:rPr>
              <w:t>15000</w:t>
            </w:r>
            <w:r>
              <w:t xml:space="preserve"> </w:t>
            </w:r>
          </w:p>
        </w:tc>
      </w:tr>
      <w:tr w:rsidR="0040021D" w14:paraId="2F607DDA" w14:textId="77777777">
        <w:trPr>
          <w:trHeight w:val="315"/>
          <w:tblCellSpacing w:w="15" w:type="dxa"/>
        </w:trPr>
        <w:tc>
          <w:tcPr>
            <w:tcW w:w="0" w:type="auto"/>
            <w:tcBorders>
              <w:top w:val="single" w:sz="8" w:space="0" w:color="000000"/>
              <w:left w:val="single" w:sz="8" w:space="0" w:color="000000"/>
              <w:bottom w:val="single" w:sz="8" w:space="0" w:color="000000"/>
              <w:right w:val="single" w:sz="8" w:space="0" w:color="000000"/>
            </w:tcBorders>
            <w:vAlign w:val="center"/>
          </w:tcPr>
          <w:p w14:paraId="36954F18" w14:textId="77777777" w:rsidR="0040021D" w:rsidRDefault="00000000">
            <w:pPr>
              <w:pStyle w:val="a7"/>
              <w:widowControl/>
              <w:spacing w:beforeAutospacing="1" w:afterAutospacing="1"/>
              <w:jc w:val="left"/>
            </w:pPr>
            <w:r>
              <w:rPr>
                <w:color w:val="000000"/>
              </w:rPr>
              <w:t>合计</w:t>
            </w:r>
            <w:r>
              <w:t xml:space="preserve"> </w:t>
            </w:r>
          </w:p>
        </w:tc>
        <w:tc>
          <w:tcPr>
            <w:tcW w:w="5511" w:type="dxa"/>
            <w:tcBorders>
              <w:top w:val="single" w:sz="8" w:space="0" w:color="000000"/>
              <w:left w:val="single" w:sz="8" w:space="0" w:color="000000"/>
              <w:bottom w:val="single" w:sz="8" w:space="0" w:color="000000"/>
              <w:right w:val="single" w:sz="8" w:space="0" w:color="000000"/>
            </w:tcBorders>
            <w:vAlign w:val="center"/>
          </w:tcPr>
          <w:p w14:paraId="75852A78" w14:textId="77777777" w:rsidR="0040021D" w:rsidRDefault="0040021D">
            <w:pPr>
              <w:pStyle w:val="a7"/>
              <w:widowControl/>
              <w:spacing w:beforeAutospacing="1" w:afterAutospacing="1"/>
              <w:jc w:val="left"/>
            </w:pPr>
          </w:p>
        </w:tc>
        <w:tc>
          <w:tcPr>
            <w:tcW w:w="1053" w:type="dxa"/>
            <w:tcBorders>
              <w:top w:val="single" w:sz="8" w:space="0" w:color="000000"/>
              <w:left w:val="single" w:sz="8" w:space="0" w:color="000000"/>
              <w:bottom w:val="single" w:sz="8" w:space="0" w:color="000000"/>
              <w:right w:val="single" w:sz="8" w:space="0" w:color="000000"/>
            </w:tcBorders>
            <w:vAlign w:val="center"/>
          </w:tcPr>
          <w:p w14:paraId="6898F93E" w14:textId="77777777" w:rsidR="0040021D" w:rsidRDefault="00000000">
            <w:pPr>
              <w:pStyle w:val="a7"/>
              <w:widowControl/>
              <w:spacing w:beforeAutospacing="1" w:afterAutospacing="1"/>
              <w:jc w:val="center"/>
            </w:pPr>
            <w:r>
              <w:rPr>
                <w:color w:val="000000"/>
              </w:rPr>
              <w:t>250000</w:t>
            </w:r>
            <w:r>
              <w:t xml:space="preserve"> </w:t>
            </w:r>
          </w:p>
        </w:tc>
      </w:tr>
    </w:tbl>
    <w:p w14:paraId="14A2173F" w14:textId="77777777" w:rsidR="0040021D" w:rsidRDefault="0040021D">
      <w:pPr>
        <w:pStyle w:val="a7"/>
        <w:widowControl/>
        <w:spacing w:beforeAutospacing="1" w:afterAutospacing="1"/>
        <w:ind w:firstLine="420"/>
        <w:jc w:val="center"/>
      </w:pPr>
    </w:p>
    <w:p w14:paraId="6F9C9BC9" w14:textId="1827FE2A" w:rsidR="0040021D" w:rsidRDefault="00000000" w:rsidP="00387D36">
      <w:pPr>
        <w:pStyle w:val="a7"/>
        <w:widowControl/>
        <w:spacing w:beforeAutospacing="1" w:afterAutospacing="1"/>
        <w:ind w:firstLine="420"/>
        <w:jc w:val="center"/>
      </w:pPr>
      <w:r>
        <w:rPr>
          <w:color w:val="333333"/>
          <w:sz w:val="28"/>
          <w:szCs w:val="28"/>
          <w:shd w:val="clear" w:color="auto" w:fill="FFFFFF"/>
        </w:rPr>
        <w:t>202</w:t>
      </w:r>
      <w:r>
        <w:rPr>
          <w:rFonts w:hint="eastAsia"/>
          <w:color w:val="333333"/>
          <w:sz w:val="28"/>
          <w:szCs w:val="28"/>
          <w:shd w:val="clear" w:color="auto" w:fill="FFFFFF"/>
        </w:rPr>
        <w:t>6</w:t>
      </w:r>
      <w:r>
        <w:rPr>
          <w:color w:val="333333"/>
          <w:sz w:val="28"/>
          <w:szCs w:val="28"/>
          <w:shd w:val="clear" w:color="auto" w:fill="FFFFFF"/>
        </w:rPr>
        <w:t>年</w:t>
      </w:r>
      <w:r>
        <w:rPr>
          <w:rFonts w:hint="eastAsia"/>
          <w:color w:val="333333"/>
          <w:sz w:val="28"/>
          <w:szCs w:val="28"/>
          <w:shd w:val="clear" w:color="auto" w:fill="FFFFFF"/>
        </w:rPr>
        <w:t>8</w:t>
      </w:r>
      <w:r>
        <w:rPr>
          <w:color w:val="333333"/>
          <w:sz w:val="28"/>
          <w:szCs w:val="28"/>
          <w:shd w:val="clear" w:color="auto" w:fill="FFFFFF"/>
        </w:rPr>
        <w:t>月</w:t>
      </w:r>
      <w:r>
        <w:rPr>
          <w:rFonts w:hint="eastAsia"/>
          <w:color w:val="333333"/>
          <w:sz w:val="28"/>
          <w:szCs w:val="28"/>
          <w:shd w:val="clear" w:color="auto" w:fill="FFFFFF"/>
        </w:rPr>
        <w:t>26</w:t>
      </w:r>
      <w:r>
        <w:rPr>
          <w:color w:val="333333"/>
          <w:sz w:val="28"/>
          <w:szCs w:val="28"/>
          <w:shd w:val="clear" w:color="auto" w:fill="FFFFFF"/>
        </w:rPr>
        <w:t>日</w:t>
      </w:r>
      <w:r>
        <w:t xml:space="preserve"> </w:t>
      </w:r>
    </w:p>
    <w:sectPr w:rsidR="0040021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2623FB"/>
    <w:multiLevelType w:val="singleLevel"/>
    <w:tmpl w:val="142623FB"/>
    <w:lvl w:ilvl="0">
      <w:start w:val="1"/>
      <w:numFmt w:val="chineseCounting"/>
      <w:suff w:val="nothing"/>
      <w:lvlText w:val="（%1）"/>
      <w:lvlJc w:val="left"/>
      <w:rPr>
        <w:rFonts w:hint="eastAsia"/>
      </w:rPr>
    </w:lvl>
  </w:abstractNum>
  <w:abstractNum w:abstractNumId="1" w15:restartNumberingAfterBreak="0">
    <w:nsid w:val="7CE849C8"/>
    <w:multiLevelType w:val="singleLevel"/>
    <w:tmpl w:val="7CE849C8"/>
    <w:lvl w:ilvl="0">
      <w:start w:val="2"/>
      <w:numFmt w:val="decimal"/>
      <w:suff w:val="nothing"/>
      <w:lvlText w:val="%1、"/>
      <w:lvlJc w:val="left"/>
    </w:lvl>
  </w:abstractNum>
  <w:num w:numId="1" w16cid:durableId="2034066279">
    <w:abstractNumId w:val="0"/>
  </w:num>
  <w:num w:numId="2" w16cid:durableId="16995450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4335D"/>
    <w:rsid w:val="0004107A"/>
    <w:rsid w:val="00187A16"/>
    <w:rsid w:val="00314A1A"/>
    <w:rsid w:val="00387D36"/>
    <w:rsid w:val="0040021D"/>
    <w:rsid w:val="0054335D"/>
    <w:rsid w:val="005514C5"/>
    <w:rsid w:val="0075194C"/>
    <w:rsid w:val="00A90944"/>
    <w:rsid w:val="00C25B64"/>
    <w:rsid w:val="00D40D69"/>
    <w:rsid w:val="02380E83"/>
    <w:rsid w:val="027C16B8"/>
    <w:rsid w:val="02B56978"/>
    <w:rsid w:val="03404493"/>
    <w:rsid w:val="03960557"/>
    <w:rsid w:val="046248DD"/>
    <w:rsid w:val="04B43341"/>
    <w:rsid w:val="050B0AD1"/>
    <w:rsid w:val="05445D91"/>
    <w:rsid w:val="057A17B3"/>
    <w:rsid w:val="05C50C80"/>
    <w:rsid w:val="073F4A62"/>
    <w:rsid w:val="075C73C2"/>
    <w:rsid w:val="08CE30E5"/>
    <w:rsid w:val="090B72F2"/>
    <w:rsid w:val="09D73678"/>
    <w:rsid w:val="0A326B00"/>
    <w:rsid w:val="0A522CFE"/>
    <w:rsid w:val="0C6236CC"/>
    <w:rsid w:val="0C7E7DDA"/>
    <w:rsid w:val="0D705975"/>
    <w:rsid w:val="0D913B3D"/>
    <w:rsid w:val="0E1E0456"/>
    <w:rsid w:val="0E281AD3"/>
    <w:rsid w:val="0E2E40B0"/>
    <w:rsid w:val="0F00541F"/>
    <w:rsid w:val="0F8C280E"/>
    <w:rsid w:val="0FF30A01"/>
    <w:rsid w:val="10CF6E57"/>
    <w:rsid w:val="119500A0"/>
    <w:rsid w:val="11EE5A02"/>
    <w:rsid w:val="122D2087"/>
    <w:rsid w:val="128D0D77"/>
    <w:rsid w:val="12B96010"/>
    <w:rsid w:val="12F9465F"/>
    <w:rsid w:val="131B5CEA"/>
    <w:rsid w:val="13272F7A"/>
    <w:rsid w:val="143811B7"/>
    <w:rsid w:val="14A16D5C"/>
    <w:rsid w:val="153B4ABB"/>
    <w:rsid w:val="16873D30"/>
    <w:rsid w:val="16907088"/>
    <w:rsid w:val="16C136E5"/>
    <w:rsid w:val="16E3540A"/>
    <w:rsid w:val="1861279C"/>
    <w:rsid w:val="187F1162"/>
    <w:rsid w:val="19E00326"/>
    <w:rsid w:val="1B297B36"/>
    <w:rsid w:val="1B481CDF"/>
    <w:rsid w:val="1B6A434C"/>
    <w:rsid w:val="1BC65845"/>
    <w:rsid w:val="1BC872C4"/>
    <w:rsid w:val="1BD45C69"/>
    <w:rsid w:val="1BF43C15"/>
    <w:rsid w:val="1C5648D0"/>
    <w:rsid w:val="1DD2442A"/>
    <w:rsid w:val="1E320A25"/>
    <w:rsid w:val="1F7D3F22"/>
    <w:rsid w:val="20D14525"/>
    <w:rsid w:val="20DD55C0"/>
    <w:rsid w:val="21D342CD"/>
    <w:rsid w:val="220628F4"/>
    <w:rsid w:val="225C2514"/>
    <w:rsid w:val="22623FCE"/>
    <w:rsid w:val="23865A9B"/>
    <w:rsid w:val="23B2156E"/>
    <w:rsid w:val="24F276CC"/>
    <w:rsid w:val="28520641"/>
    <w:rsid w:val="28722A91"/>
    <w:rsid w:val="288602EB"/>
    <w:rsid w:val="2A524929"/>
    <w:rsid w:val="2C73502A"/>
    <w:rsid w:val="2CA2590A"/>
    <w:rsid w:val="2D1B36F8"/>
    <w:rsid w:val="2EB72FAC"/>
    <w:rsid w:val="2F503401"/>
    <w:rsid w:val="2F6D7B0F"/>
    <w:rsid w:val="301F52AD"/>
    <w:rsid w:val="31102E48"/>
    <w:rsid w:val="32764F2C"/>
    <w:rsid w:val="33022C64"/>
    <w:rsid w:val="336B142F"/>
    <w:rsid w:val="351729F7"/>
    <w:rsid w:val="35243365"/>
    <w:rsid w:val="359202CF"/>
    <w:rsid w:val="36FC6348"/>
    <w:rsid w:val="3748158D"/>
    <w:rsid w:val="3790083E"/>
    <w:rsid w:val="37CB5D1A"/>
    <w:rsid w:val="37F708BD"/>
    <w:rsid w:val="37FC4E26"/>
    <w:rsid w:val="3A5E69D2"/>
    <w:rsid w:val="3B131EB2"/>
    <w:rsid w:val="3B5F6EA5"/>
    <w:rsid w:val="3B787F67"/>
    <w:rsid w:val="3B7D557D"/>
    <w:rsid w:val="3B9555FD"/>
    <w:rsid w:val="3B9B5A04"/>
    <w:rsid w:val="3B9D5C20"/>
    <w:rsid w:val="3C065573"/>
    <w:rsid w:val="3CCF005B"/>
    <w:rsid w:val="3CEA6C43"/>
    <w:rsid w:val="3DA05553"/>
    <w:rsid w:val="3EB95737"/>
    <w:rsid w:val="4012098A"/>
    <w:rsid w:val="40295CD4"/>
    <w:rsid w:val="41395AA3"/>
    <w:rsid w:val="41C04416"/>
    <w:rsid w:val="42380450"/>
    <w:rsid w:val="453C0257"/>
    <w:rsid w:val="458B0897"/>
    <w:rsid w:val="46DD1A9B"/>
    <w:rsid w:val="47392CA0"/>
    <w:rsid w:val="47FE35A2"/>
    <w:rsid w:val="48901983"/>
    <w:rsid w:val="4933371F"/>
    <w:rsid w:val="493F0316"/>
    <w:rsid w:val="4A064990"/>
    <w:rsid w:val="4AC63A3A"/>
    <w:rsid w:val="4B1B446B"/>
    <w:rsid w:val="4BC36FDC"/>
    <w:rsid w:val="4CFD02CC"/>
    <w:rsid w:val="4D5B4FF3"/>
    <w:rsid w:val="4E9E788D"/>
    <w:rsid w:val="4FD5108C"/>
    <w:rsid w:val="504306EC"/>
    <w:rsid w:val="50483F54"/>
    <w:rsid w:val="52157E66"/>
    <w:rsid w:val="521F6F37"/>
    <w:rsid w:val="52D10231"/>
    <w:rsid w:val="531E5887"/>
    <w:rsid w:val="534529CD"/>
    <w:rsid w:val="53894668"/>
    <w:rsid w:val="54AE00FE"/>
    <w:rsid w:val="54FC530D"/>
    <w:rsid w:val="554271C4"/>
    <w:rsid w:val="55DB2D86"/>
    <w:rsid w:val="55E93AE3"/>
    <w:rsid w:val="576176AA"/>
    <w:rsid w:val="57914433"/>
    <w:rsid w:val="583628E4"/>
    <w:rsid w:val="583B614D"/>
    <w:rsid w:val="59305585"/>
    <w:rsid w:val="59FC0CE8"/>
    <w:rsid w:val="5A132EDD"/>
    <w:rsid w:val="5C814A76"/>
    <w:rsid w:val="5C9522CF"/>
    <w:rsid w:val="5D027239"/>
    <w:rsid w:val="5FE84E0C"/>
    <w:rsid w:val="61354A67"/>
    <w:rsid w:val="61D902B3"/>
    <w:rsid w:val="63CB7B0C"/>
    <w:rsid w:val="63DF2082"/>
    <w:rsid w:val="65110961"/>
    <w:rsid w:val="65401246"/>
    <w:rsid w:val="654725D5"/>
    <w:rsid w:val="65A05841"/>
    <w:rsid w:val="65F938CF"/>
    <w:rsid w:val="66140709"/>
    <w:rsid w:val="66576847"/>
    <w:rsid w:val="668D4017"/>
    <w:rsid w:val="673D3C8F"/>
    <w:rsid w:val="67696832"/>
    <w:rsid w:val="67AF7FBD"/>
    <w:rsid w:val="67B33F51"/>
    <w:rsid w:val="6BD821D8"/>
    <w:rsid w:val="6DB602F7"/>
    <w:rsid w:val="6DD662A4"/>
    <w:rsid w:val="6E1312A6"/>
    <w:rsid w:val="6E9D3265"/>
    <w:rsid w:val="6F593630"/>
    <w:rsid w:val="70AC59E2"/>
    <w:rsid w:val="71495BF4"/>
    <w:rsid w:val="71C01745"/>
    <w:rsid w:val="73165394"/>
    <w:rsid w:val="732B7092"/>
    <w:rsid w:val="733E5017"/>
    <w:rsid w:val="738F7621"/>
    <w:rsid w:val="754D1541"/>
    <w:rsid w:val="75FF0362"/>
    <w:rsid w:val="766905FD"/>
    <w:rsid w:val="76B4739E"/>
    <w:rsid w:val="775B5A6C"/>
    <w:rsid w:val="786A124A"/>
    <w:rsid w:val="7B9F061D"/>
    <w:rsid w:val="7C6158D2"/>
    <w:rsid w:val="7C773348"/>
    <w:rsid w:val="7D0270B5"/>
    <w:rsid w:val="7E3A287F"/>
    <w:rsid w:val="7EFE1AFE"/>
    <w:rsid w:val="7F0A2251"/>
    <w:rsid w:val="7F25708B"/>
    <w:rsid w:val="7FC71E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4E47DF"/>
  <w15:docId w15:val="{8F41122F-649B-46F7-97F9-B2E125E3F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qFormat/>
    <w:pPr>
      <w:tabs>
        <w:tab w:val="center" w:pos="4153"/>
        <w:tab w:val="right" w:pos="8306"/>
      </w:tabs>
      <w:snapToGrid w:val="0"/>
      <w:jc w:val="left"/>
    </w:pPr>
    <w:rPr>
      <w:sz w:val="18"/>
      <w:szCs w:val="18"/>
    </w:rPr>
  </w:style>
  <w:style w:type="paragraph" w:styleId="a5">
    <w:name w:val="header"/>
    <w:basedOn w:val="a"/>
    <w:link w:val="a6"/>
    <w:pPr>
      <w:tabs>
        <w:tab w:val="center" w:pos="4153"/>
        <w:tab w:val="right" w:pos="8306"/>
      </w:tabs>
      <w:snapToGrid w:val="0"/>
      <w:jc w:val="center"/>
    </w:pPr>
    <w:rPr>
      <w:sz w:val="18"/>
      <w:szCs w:val="18"/>
    </w:rPr>
  </w:style>
  <w:style w:type="paragraph" w:styleId="a7">
    <w:name w:val="Normal (Web)"/>
    <w:basedOn w:val="a"/>
    <w:qFormat/>
    <w:rPr>
      <w:sz w:val="24"/>
    </w:rPr>
  </w:style>
  <w:style w:type="character" w:customStyle="1" w:styleId="a6">
    <w:name w:val="页眉 字符"/>
    <w:basedOn w:val="a0"/>
    <w:link w:val="a5"/>
    <w:qFormat/>
    <w:rPr>
      <w:rFonts w:asciiTheme="minorHAnsi" w:eastAsiaTheme="minorEastAsia" w:hAnsiTheme="minorHAnsi" w:cstheme="minorBidi"/>
      <w:kern w:val="2"/>
      <w:sz w:val="18"/>
      <w:szCs w:val="18"/>
    </w:rPr>
  </w:style>
  <w:style w:type="character" w:customStyle="1" w:styleId="a4">
    <w:name w:val="页脚 字符"/>
    <w:basedOn w:val="a0"/>
    <w:link w:val="a3"/>
    <w:qFormat/>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4</Pages>
  <Words>831</Words>
  <Characters>849</Characters>
  <Application>Microsoft Office Word</Application>
  <DocSecurity>0</DocSecurity>
  <Lines>60</Lines>
  <Paragraphs>54</Paragraphs>
  <ScaleCrop>false</ScaleCrop>
  <Company/>
  <LinksUpToDate>false</LinksUpToDate>
  <CharactersWithSpaces>1626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45567</dc:creator>
  <cp:lastModifiedBy>爱国 米</cp:lastModifiedBy>
  <cp:revision>4</cp:revision>
  <dcterms:created xsi:type="dcterms:W3CDTF">2025-06-20T01:44:00Z</dcterms:created>
  <dcterms:modified xsi:type="dcterms:W3CDTF">2026-08-26T09:01:00Z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eyJoZGlkIjoiMTI0YWIxNjhjZmVmMWQ4ZjUwZjY3OTcyZjM1NDdhYmYiLCJ1c2VySWQiOiIxMjk5ODIyMzUwIn0=</vt:lpwstr>
  </property>
  <property fmtid="{D5CDD505-2E9C-101B-9397-08002B2CF9AE}" pid="4" name="ICV">
    <vt:lpwstr>02E566530BB247A8A63F703F1B307EF5_12</vt:lpwstr>
  </property>
</Properties>
</file>